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F945" w14:textId="3C65958A" w:rsidR="00B32A8E" w:rsidRDefault="003B0549" w:rsidP="003B0549">
      <w:pPr>
        <w:jc w:val="center"/>
        <w:rPr>
          <w:rFonts w:ascii="標楷體" w:eastAsia="標楷體" w:hAnsi="標楷體"/>
          <w:b/>
        </w:rPr>
      </w:pPr>
      <w:r w:rsidRPr="00B32A8E">
        <w:rPr>
          <w:rFonts w:ascii="Times New Roman" w:eastAsia="標楷體" w:hAnsi="Times New Roman" w:cs="Times New Roman"/>
          <w:b/>
          <w:color w:val="000000" w:themeColor="text1"/>
        </w:rPr>
        <w:t>20</w:t>
      </w:r>
      <w:r w:rsidR="008426B8">
        <w:rPr>
          <w:rFonts w:ascii="Times New Roman" w:eastAsia="標楷體" w:hAnsi="Times New Roman" w:cs="Times New Roman"/>
          <w:b/>
          <w:color w:val="000000" w:themeColor="text1"/>
        </w:rPr>
        <w:t>2</w:t>
      </w:r>
      <w:r w:rsidR="00AF7042">
        <w:rPr>
          <w:rFonts w:ascii="Times New Roman" w:eastAsia="標楷體" w:hAnsi="Times New Roman" w:cs="Times New Roman"/>
          <w:b/>
          <w:color w:val="000000" w:themeColor="text1"/>
        </w:rPr>
        <w:t>3</w:t>
      </w:r>
      <w:r w:rsidRPr="003B0549">
        <w:rPr>
          <w:rFonts w:ascii="標楷體" w:eastAsia="標楷體" w:hAnsi="標楷體" w:hint="eastAsia"/>
          <w:b/>
        </w:rPr>
        <w:t>國立中山大學社會科學院政治學研究所與比利時魯汶大學社會科學院</w:t>
      </w:r>
    </w:p>
    <w:p w14:paraId="6F14AA03" w14:textId="3B774CA0" w:rsidR="003B0549" w:rsidRPr="003B0549" w:rsidRDefault="003B0549" w:rsidP="003B0549">
      <w:pPr>
        <w:jc w:val="center"/>
        <w:rPr>
          <w:rFonts w:ascii="標楷體" w:eastAsia="標楷體" w:hAnsi="標楷體"/>
          <w:b/>
        </w:rPr>
      </w:pPr>
      <w:r w:rsidRPr="003B0549">
        <w:rPr>
          <w:rFonts w:ascii="標楷體" w:eastAsia="標楷體" w:hAnsi="標楷體" w:hint="eastAsia"/>
          <w:b/>
        </w:rPr>
        <w:t>雙聯</w:t>
      </w:r>
      <w:r w:rsidR="00B32A8E">
        <w:rPr>
          <w:rFonts w:ascii="標楷體" w:eastAsia="標楷體" w:hAnsi="標楷體"/>
          <w:b/>
        </w:rPr>
        <w:t>博士</w:t>
      </w:r>
      <w:r w:rsidRPr="003B0549">
        <w:rPr>
          <w:rFonts w:ascii="標楷體" w:eastAsia="標楷體" w:hAnsi="標楷體" w:hint="eastAsia"/>
          <w:b/>
        </w:rPr>
        <w:t>學位第二階段甄選</w:t>
      </w:r>
      <w:r w:rsidRPr="003B0549">
        <w:rPr>
          <w:rFonts w:ascii="標楷體" w:eastAsia="標楷體" w:hAnsi="標楷體" w:cs="Times New Roman"/>
          <w:b/>
          <w:color w:val="000000" w:themeColor="text1"/>
        </w:rPr>
        <w:t>簡章</w:t>
      </w:r>
    </w:p>
    <w:p w14:paraId="151EB3F4" w14:textId="11C33F16" w:rsidR="0006022C" w:rsidRPr="00F41B67" w:rsidRDefault="00C76768" w:rsidP="00E87903">
      <w:pPr>
        <w:spacing w:line="360" w:lineRule="auto"/>
        <w:jc w:val="right"/>
        <w:rPr>
          <w:rFonts w:ascii="Times New Roman" w:eastAsia="標楷體" w:hAnsi="Times New Roman" w:cs="Times New Roman"/>
        </w:rPr>
      </w:pPr>
      <w:r w:rsidRPr="00F41B67">
        <w:rPr>
          <w:rFonts w:ascii="Times New Roman" w:eastAsia="標楷體" w:hAnsi="Times New Roman" w:cs="Times New Roman"/>
        </w:rPr>
        <w:t>20</w:t>
      </w:r>
      <w:r w:rsidR="00643596" w:rsidRPr="00F41B67">
        <w:rPr>
          <w:rFonts w:ascii="Times New Roman" w:eastAsia="標楷體" w:hAnsi="Times New Roman" w:cs="Times New Roman"/>
        </w:rPr>
        <w:t>2</w:t>
      </w:r>
      <w:r w:rsidR="00AF7042" w:rsidRPr="00F41B67">
        <w:rPr>
          <w:rFonts w:ascii="Times New Roman" w:eastAsia="標楷體" w:hAnsi="Times New Roman" w:cs="Times New Roman"/>
        </w:rPr>
        <w:t>3</w:t>
      </w:r>
      <w:r w:rsidRPr="00F41B67">
        <w:rPr>
          <w:rFonts w:ascii="Times New Roman" w:eastAsia="標楷體" w:hAnsi="Times New Roman" w:cs="Times New Roman"/>
        </w:rPr>
        <w:t>.</w:t>
      </w:r>
      <w:r w:rsidR="003C4D2F" w:rsidRPr="00F41B67">
        <w:rPr>
          <w:rFonts w:ascii="Times New Roman" w:eastAsia="標楷體" w:hAnsi="Times New Roman" w:cs="Times New Roman"/>
        </w:rPr>
        <w:t>0</w:t>
      </w:r>
      <w:r w:rsidR="00F41B67" w:rsidRPr="00F41B67">
        <w:rPr>
          <w:rFonts w:ascii="Times New Roman" w:eastAsia="標楷體" w:hAnsi="Times New Roman" w:cs="Times New Roman"/>
        </w:rPr>
        <w:t>3</w:t>
      </w:r>
    </w:p>
    <w:p w14:paraId="55EA4353" w14:textId="03AD5694" w:rsidR="0006022C" w:rsidRPr="00E87903" w:rsidRDefault="00C76768" w:rsidP="00F41B67">
      <w:pPr>
        <w:pStyle w:val="a3"/>
        <w:numPr>
          <w:ilvl w:val="0"/>
          <w:numId w:val="12"/>
        </w:numPr>
        <w:tabs>
          <w:tab w:val="left" w:pos="567"/>
        </w:tabs>
        <w:spacing w:line="360" w:lineRule="auto"/>
        <w:ind w:leftChars="0"/>
        <w:rPr>
          <w:rFonts w:ascii="Times New Roman" w:eastAsia="標楷體" w:hAnsi="Times New Roman" w:cs="Times New Roman"/>
          <w:b/>
          <w:color w:val="000000" w:themeColor="text1"/>
        </w:rPr>
      </w:pPr>
      <w:r w:rsidRPr="00E87903">
        <w:rPr>
          <w:rFonts w:ascii="Times New Roman" w:eastAsia="標楷體" w:hAnsi="Times New Roman" w:cs="Times New Roman"/>
          <w:b/>
          <w:color w:val="000000" w:themeColor="text1"/>
        </w:rPr>
        <w:t>目的</w:t>
      </w:r>
      <w:r w:rsidR="00651973" w:rsidRPr="00E87903">
        <w:rPr>
          <w:rFonts w:ascii="Times New Roman" w:eastAsia="標楷體" w:hAnsi="Times New Roman" w:cs="Times New Roman"/>
          <w:b/>
          <w:color w:val="000000" w:themeColor="text1"/>
        </w:rPr>
        <w:t>：</w:t>
      </w:r>
    </w:p>
    <w:p w14:paraId="03F92E34" w14:textId="6F782617" w:rsidR="005B364D" w:rsidRPr="00E87903" w:rsidRDefault="00C76768" w:rsidP="00E87903">
      <w:pPr>
        <w:spacing w:line="360" w:lineRule="auto"/>
        <w:ind w:leftChars="200" w:left="480"/>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依據</w:t>
      </w:r>
      <w:r w:rsidR="0006022C" w:rsidRPr="00E87903">
        <w:rPr>
          <w:rFonts w:ascii="Times New Roman" w:eastAsia="標楷體" w:hAnsi="Times New Roman" w:cs="Times New Roman"/>
          <w:color w:val="000000" w:themeColor="text1"/>
        </w:rPr>
        <w:t>「國立中山大學政治學研究所與比利時魯汶大學</w:t>
      </w:r>
      <w:r w:rsidR="00B32A8E">
        <w:rPr>
          <w:rFonts w:ascii="Times New Roman" w:eastAsia="標楷體" w:hAnsi="Times New Roman" w:cs="Times New Roman"/>
          <w:color w:val="000000" w:themeColor="text1"/>
        </w:rPr>
        <w:t>社會科學院</w:t>
      </w:r>
      <w:r w:rsidR="0006022C" w:rsidRPr="00E87903">
        <w:rPr>
          <w:rFonts w:ascii="Times New Roman" w:eastAsia="標楷體" w:hAnsi="Times New Roman" w:cs="Times New Roman"/>
          <w:color w:val="000000" w:themeColor="text1"/>
        </w:rPr>
        <w:t>雙聯博士學位</w:t>
      </w:r>
      <w:r w:rsidR="00275056" w:rsidRPr="00E87903">
        <w:rPr>
          <w:rFonts w:ascii="Times New Roman" w:eastAsia="標楷體" w:hAnsi="Times New Roman" w:cs="Times New Roman"/>
          <w:color w:val="000000" w:themeColor="text1"/>
        </w:rPr>
        <w:t>甄</w:t>
      </w:r>
      <w:r w:rsidR="0006022C" w:rsidRPr="00E87903">
        <w:rPr>
          <w:rFonts w:ascii="Times New Roman" w:eastAsia="標楷體" w:hAnsi="Times New Roman" w:cs="Times New Roman"/>
          <w:color w:val="000000" w:themeColor="text1"/>
        </w:rPr>
        <w:t>選作業機制」（</w:t>
      </w:r>
      <w:r w:rsidR="0006022C" w:rsidRPr="00E87903">
        <w:rPr>
          <w:rFonts w:ascii="Times New Roman" w:eastAsia="標楷體" w:hAnsi="Times New Roman" w:cs="Times New Roman"/>
          <w:color w:val="000000" w:themeColor="text1"/>
        </w:rPr>
        <w:t>10</w:t>
      </w:r>
      <w:r w:rsidR="003C4D2F">
        <w:rPr>
          <w:rFonts w:ascii="Times New Roman" w:eastAsia="標楷體" w:hAnsi="Times New Roman" w:cs="Times New Roman"/>
          <w:color w:val="000000" w:themeColor="text1"/>
        </w:rPr>
        <w:t>8</w:t>
      </w:r>
      <w:r w:rsidR="0006022C" w:rsidRPr="00E87903">
        <w:rPr>
          <w:rFonts w:ascii="Times New Roman" w:eastAsia="標楷體" w:hAnsi="Times New Roman" w:cs="Times New Roman"/>
          <w:color w:val="000000" w:themeColor="text1"/>
        </w:rPr>
        <w:t>.</w:t>
      </w:r>
      <w:r w:rsidR="003C4D2F">
        <w:rPr>
          <w:rFonts w:ascii="Times New Roman" w:eastAsia="標楷體" w:hAnsi="Times New Roman" w:cs="Times New Roman"/>
          <w:color w:val="000000" w:themeColor="text1"/>
        </w:rPr>
        <w:t>3</w:t>
      </w:r>
      <w:r w:rsidR="0006022C" w:rsidRPr="00E87903">
        <w:rPr>
          <w:rFonts w:ascii="Times New Roman" w:eastAsia="標楷體" w:hAnsi="Times New Roman" w:cs="Times New Roman"/>
          <w:color w:val="000000" w:themeColor="text1"/>
        </w:rPr>
        <w:t>.</w:t>
      </w:r>
      <w:r w:rsidR="003C4D2F">
        <w:rPr>
          <w:rFonts w:ascii="Times New Roman" w:eastAsia="標楷體" w:hAnsi="Times New Roman" w:cs="Times New Roman"/>
          <w:color w:val="000000" w:themeColor="text1"/>
        </w:rPr>
        <w:t>6</w:t>
      </w:r>
      <w:r w:rsidR="0006022C" w:rsidRPr="00E87903">
        <w:rPr>
          <w:rFonts w:ascii="Times New Roman" w:eastAsia="標楷體" w:hAnsi="Times New Roman" w:cs="Times New Roman"/>
          <w:color w:val="000000" w:themeColor="text1"/>
        </w:rPr>
        <w:t xml:space="preserve"> 10</w:t>
      </w:r>
      <w:r w:rsidR="003C4D2F">
        <w:rPr>
          <w:rFonts w:ascii="Times New Roman" w:eastAsia="標楷體" w:hAnsi="Times New Roman" w:cs="Times New Roman"/>
          <w:color w:val="000000" w:themeColor="text1"/>
        </w:rPr>
        <w:t>7</w:t>
      </w:r>
      <w:r w:rsidR="0006022C" w:rsidRPr="00E87903">
        <w:rPr>
          <w:rFonts w:ascii="Times New Roman" w:eastAsia="標楷體" w:hAnsi="Times New Roman" w:cs="Times New Roman"/>
          <w:color w:val="000000" w:themeColor="text1"/>
        </w:rPr>
        <w:t>學年度</w:t>
      </w:r>
      <w:r w:rsidR="00B32A8E">
        <w:rPr>
          <w:rFonts w:ascii="Times New Roman" w:eastAsia="標楷體" w:hAnsi="Times New Roman" w:cs="Times New Roman"/>
          <w:color w:val="000000" w:themeColor="text1"/>
        </w:rPr>
        <w:t>第</w:t>
      </w:r>
      <w:r w:rsidR="003C4D2F">
        <w:rPr>
          <w:rFonts w:ascii="Times New Roman" w:eastAsia="標楷體" w:hAnsi="Times New Roman" w:cs="Times New Roman"/>
          <w:color w:val="000000" w:themeColor="text1"/>
        </w:rPr>
        <w:t>6</w:t>
      </w:r>
      <w:r w:rsidR="00B32A8E">
        <w:rPr>
          <w:rFonts w:ascii="Times New Roman" w:eastAsia="標楷體" w:hAnsi="Times New Roman" w:cs="Times New Roman"/>
          <w:color w:val="000000" w:themeColor="text1"/>
        </w:rPr>
        <w:t>次</w:t>
      </w:r>
      <w:r w:rsidR="0006022C" w:rsidRPr="00E87903">
        <w:rPr>
          <w:rFonts w:ascii="Times New Roman" w:eastAsia="標楷體" w:hAnsi="Times New Roman" w:cs="Times New Roman"/>
          <w:color w:val="000000" w:themeColor="text1"/>
        </w:rPr>
        <w:t>所務會議通過）</w:t>
      </w:r>
      <w:r w:rsidRPr="00E87903">
        <w:rPr>
          <w:rFonts w:ascii="Times New Roman" w:eastAsia="標楷體" w:hAnsi="Times New Roman" w:cs="Times New Roman"/>
          <w:color w:val="000000" w:themeColor="text1"/>
        </w:rPr>
        <w:t>。</w:t>
      </w:r>
      <w:r w:rsidR="00AF7042">
        <w:rPr>
          <w:rFonts w:ascii="Times New Roman" w:eastAsia="標楷體" w:hAnsi="Times New Roman" w:cs="Times New Roman" w:hint="eastAsia"/>
          <w:color w:val="000000" w:themeColor="text1"/>
        </w:rPr>
        <w:t>自</w:t>
      </w:r>
      <w:r w:rsidRPr="00E87903">
        <w:rPr>
          <w:rFonts w:ascii="Times New Roman" w:eastAsia="標楷體" w:hAnsi="Times New Roman" w:cs="Times New Roman"/>
          <w:bCs/>
          <w:color w:val="000000" w:themeColor="text1"/>
        </w:rPr>
        <w:t>通過第一階段</w:t>
      </w:r>
      <w:r w:rsidR="00966CA1">
        <w:rPr>
          <w:rFonts w:ascii="Times New Roman" w:eastAsia="標楷體" w:hAnsi="Times New Roman" w:cs="Times New Roman" w:hint="eastAsia"/>
          <w:bCs/>
          <w:color w:val="000000" w:themeColor="text1"/>
        </w:rPr>
        <w:t>(</w:t>
      </w:r>
      <w:r w:rsidR="00966CA1">
        <w:rPr>
          <w:rFonts w:ascii="Times New Roman" w:eastAsia="標楷體" w:hAnsi="Times New Roman" w:cs="Times New Roman" w:hint="eastAsia"/>
          <w:bCs/>
          <w:color w:val="000000" w:themeColor="text1"/>
        </w:rPr>
        <w:t>博士班入學</w:t>
      </w:r>
      <w:r w:rsidR="00966CA1" w:rsidRPr="00B32A8E">
        <w:rPr>
          <w:rFonts w:ascii="Times New Roman" w:eastAsia="標楷體" w:hAnsi="Times New Roman" w:cs="Times New Roman"/>
          <w:bCs/>
          <w:color w:val="000000" w:themeColor="text1"/>
        </w:rPr>
        <w:t>考試</w:t>
      </w:r>
      <w:r w:rsidR="00966CA1" w:rsidRPr="00B32A8E">
        <w:rPr>
          <w:rFonts w:ascii="Times New Roman" w:eastAsia="標楷體" w:hAnsi="Times New Roman" w:cs="Times New Roman"/>
          <w:bCs/>
          <w:color w:val="000000" w:themeColor="text1"/>
        </w:rPr>
        <w:t>)</w:t>
      </w:r>
      <w:r w:rsidRPr="00B32A8E">
        <w:rPr>
          <w:rFonts w:ascii="Times New Roman" w:eastAsia="標楷體" w:hAnsi="Times New Roman" w:cs="Times New Roman"/>
          <w:bCs/>
          <w:color w:val="000000" w:themeColor="text1"/>
        </w:rPr>
        <w:t>甄選之計畫候選人，依</w:t>
      </w:r>
      <w:r w:rsidR="00325BC1" w:rsidRPr="00B32A8E">
        <w:rPr>
          <w:rFonts w:ascii="Times New Roman" w:eastAsia="標楷體" w:hAnsi="Times New Roman" w:cs="Times New Roman"/>
          <w:bCs/>
          <w:color w:val="000000" w:themeColor="text1"/>
        </w:rPr>
        <w:t>下</w:t>
      </w:r>
      <w:r w:rsidRPr="00B32A8E">
        <w:rPr>
          <w:rFonts w:ascii="Times New Roman" w:eastAsia="標楷體" w:hAnsi="Times New Roman" w:cs="Times New Roman"/>
          <w:bCs/>
          <w:color w:val="000000" w:themeColor="text1"/>
        </w:rPr>
        <w:t>述資格審核正式成為本所</w:t>
      </w:r>
      <w:r w:rsidRPr="00B32A8E">
        <w:rPr>
          <w:rFonts w:ascii="Times New Roman" w:eastAsia="標楷體" w:hAnsi="Times New Roman" w:cs="Times New Roman"/>
          <w:color w:val="000000" w:themeColor="text1"/>
        </w:rPr>
        <w:t>與魯汶大學社科院</w:t>
      </w:r>
      <w:r w:rsidR="00CC22E6">
        <w:rPr>
          <w:rFonts w:ascii="Times New Roman" w:eastAsia="標楷體" w:hAnsi="Times New Roman" w:cs="Times New Roman" w:hint="eastAsia"/>
          <w:color w:val="000000" w:themeColor="text1"/>
        </w:rPr>
        <w:t>(</w:t>
      </w:r>
      <w:r w:rsidR="00CC22E6">
        <w:rPr>
          <w:rFonts w:ascii="Times New Roman" w:eastAsia="標楷體" w:hAnsi="Times New Roman" w:cs="Times New Roman"/>
          <w:color w:val="000000" w:themeColor="text1"/>
        </w:rPr>
        <w:t>目前</w:t>
      </w:r>
      <w:r w:rsidR="00B32A8E" w:rsidRPr="00B32A8E">
        <w:rPr>
          <w:rFonts w:ascii="Times New Roman" w:eastAsia="標楷體" w:hAnsi="Times New Roman" w:cs="Times New Roman"/>
          <w:color w:val="000000" w:themeColor="text1"/>
        </w:rPr>
        <w:t>合作單位</w:t>
      </w:r>
      <w:r w:rsidR="00CC22E6">
        <w:rPr>
          <w:rFonts w:ascii="Times New Roman" w:eastAsia="標楷體" w:hAnsi="Times New Roman" w:cs="Times New Roman"/>
          <w:b/>
          <w:u w:val="single"/>
        </w:rPr>
        <w:t>（</w:t>
      </w:r>
      <w:r w:rsidR="00B32A8E" w:rsidRPr="00B32A8E">
        <w:rPr>
          <w:rFonts w:ascii="Times New Roman" w:eastAsia="標楷體" w:hAnsi="Times New Roman" w:cs="Times New Roman"/>
          <w:b/>
          <w:u w:val="single"/>
        </w:rPr>
        <w:t>「跨文化、遷徒及少數民族研究中心</w:t>
      </w:r>
      <w:r w:rsidR="00CC22E6" w:rsidRPr="00B32A8E">
        <w:rPr>
          <w:rFonts w:ascii="Times New Roman" w:eastAsia="標楷體" w:hAnsi="Times New Roman" w:cs="Times New Roman"/>
          <w:b/>
          <w:u w:val="single"/>
        </w:rPr>
        <w:t>（</w:t>
      </w:r>
      <w:r w:rsidR="00CC22E6" w:rsidRPr="00B32A8E">
        <w:rPr>
          <w:rFonts w:ascii="Times New Roman" w:eastAsia="標楷體" w:hAnsi="Times New Roman" w:cs="Times New Roman"/>
          <w:b/>
          <w:u w:val="single"/>
        </w:rPr>
        <w:t>IMMRC</w:t>
      </w:r>
      <w:r w:rsidR="00CC22E6" w:rsidRPr="00B32A8E">
        <w:rPr>
          <w:rFonts w:ascii="Times New Roman" w:eastAsia="標楷體" w:hAnsi="Times New Roman" w:cs="Times New Roman"/>
          <w:b/>
          <w:u w:val="single"/>
        </w:rPr>
        <w:t>）</w:t>
      </w:r>
      <w:r w:rsidR="00B32A8E" w:rsidRPr="00B32A8E">
        <w:rPr>
          <w:rFonts w:ascii="Times New Roman" w:eastAsia="標楷體" w:hAnsi="Times New Roman" w:cs="Times New Roman"/>
          <w:b/>
          <w:u w:val="single"/>
        </w:rPr>
        <w:t>」、「媒體研究所</w:t>
      </w:r>
      <w:r w:rsidR="00CC22E6" w:rsidRPr="00B32A8E">
        <w:rPr>
          <w:rFonts w:ascii="Times New Roman" w:eastAsia="標楷體" w:hAnsi="Times New Roman" w:cs="Times New Roman"/>
          <w:b/>
          <w:u w:val="single"/>
        </w:rPr>
        <w:t>（</w:t>
      </w:r>
      <w:r w:rsidR="00CC22E6" w:rsidRPr="00B32A8E">
        <w:rPr>
          <w:rFonts w:ascii="Times New Roman" w:eastAsia="標楷體" w:hAnsi="Times New Roman" w:cs="Times New Roman"/>
          <w:b/>
          <w:u w:val="single"/>
        </w:rPr>
        <w:t>IMS</w:t>
      </w:r>
      <w:r w:rsidR="00CC22E6" w:rsidRPr="00B32A8E">
        <w:rPr>
          <w:rFonts w:ascii="Times New Roman" w:eastAsia="標楷體" w:hAnsi="Times New Roman" w:cs="Times New Roman"/>
          <w:b/>
          <w:u w:val="single"/>
        </w:rPr>
        <w:t>）</w:t>
      </w:r>
      <w:r w:rsidR="00B32A8E" w:rsidRPr="00B32A8E">
        <w:rPr>
          <w:rFonts w:ascii="Times New Roman" w:eastAsia="標楷體" w:hAnsi="Times New Roman" w:cs="Times New Roman"/>
          <w:b/>
          <w:u w:val="single"/>
        </w:rPr>
        <w:t>」</w:t>
      </w:r>
      <w:r w:rsidR="00CC22E6">
        <w:rPr>
          <w:rFonts w:ascii="Times New Roman" w:eastAsia="標楷體" w:hAnsi="Times New Roman" w:cs="Times New Roman"/>
          <w:b/>
          <w:u w:val="single"/>
        </w:rPr>
        <w:t>）</w:t>
      </w:r>
      <w:r w:rsidRPr="00B32A8E">
        <w:rPr>
          <w:rFonts w:ascii="Times New Roman" w:eastAsia="標楷體" w:hAnsi="Times New Roman" w:cs="Times New Roman"/>
          <w:color w:val="000000" w:themeColor="text1"/>
        </w:rPr>
        <w:t>雙聯</w:t>
      </w:r>
      <w:r w:rsidRPr="00E87903">
        <w:rPr>
          <w:rFonts w:ascii="Times New Roman" w:eastAsia="標楷體" w:hAnsi="Times New Roman" w:cs="Times New Roman"/>
          <w:color w:val="000000" w:themeColor="text1"/>
        </w:rPr>
        <w:t>博士學位計畫之</w:t>
      </w:r>
      <w:r w:rsidRPr="00E87903">
        <w:rPr>
          <w:rFonts w:ascii="Times New Roman" w:eastAsia="標楷體" w:hAnsi="Times New Roman" w:cs="Times New Roman"/>
          <w:bCs/>
          <w:color w:val="000000" w:themeColor="text1"/>
        </w:rPr>
        <w:t>人選</w:t>
      </w:r>
      <w:r w:rsidR="005B364D" w:rsidRPr="00E87903">
        <w:rPr>
          <w:rFonts w:ascii="Times New Roman" w:eastAsia="標楷體" w:hAnsi="Times New Roman" w:cs="Times New Roman"/>
          <w:color w:val="000000" w:themeColor="text1"/>
        </w:rPr>
        <w:t>。</w:t>
      </w:r>
    </w:p>
    <w:p w14:paraId="09298E1A" w14:textId="5621DEAC" w:rsidR="0006022C" w:rsidRPr="00E87903" w:rsidRDefault="0006022C" w:rsidP="00F41B67">
      <w:pPr>
        <w:pStyle w:val="a3"/>
        <w:numPr>
          <w:ilvl w:val="0"/>
          <w:numId w:val="12"/>
        </w:numPr>
        <w:tabs>
          <w:tab w:val="left" w:pos="709"/>
        </w:tabs>
        <w:spacing w:line="360" w:lineRule="auto"/>
        <w:ind w:leftChars="0" w:hanging="338"/>
        <w:rPr>
          <w:rFonts w:ascii="Times New Roman" w:eastAsia="標楷體" w:hAnsi="Times New Roman" w:cs="Times New Roman"/>
          <w:b/>
          <w:color w:val="000000" w:themeColor="text1"/>
        </w:rPr>
      </w:pPr>
      <w:r w:rsidRPr="00E87903">
        <w:rPr>
          <w:rFonts w:ascii="Times New Roman" w:eastAsia="標楷體" w:hAnsi="Times New Roman" w:cs="Times New Roman"/>
          <w:b/>
          <w:color w:val="000000" w:themeColor="text1"/>
        </w:rPr>
        <w:t>申請資格</w:t>
      </w:r>
      <w:r w:rsidR="00651973" w:rsidRPr="00E87903">
        <w:rPr>
          <w:rFonts w:ascii="Times New Roman" w:eastAsia="標楷體" w:hAnsi="Times New Roman" w:cs="Times New Roman"/>
          <w:b/>
          <w:color w:val="000000" w:themeColor="text1"/>
        </w:rPr>
        <w:t>：</w:t>
      </w:r>
    </w:p>
    <w:p w14:paraId="1A3D35D1" w14:textId="4D868221" w:rsidR="00955DC3" w:rsidRPr="00E87903" w:rsidRDefault="00955DC3" w:rsidP="00F41B67">
      <w:pPr>
        <w:pStyle w:val="a3"/>
        <w:numPr>
          <w:ilvl w:val="0"/>
          <w:numId w:val="11"/>
        </w:numPr>
        <w:spacing w:line="360" w:lineRule="auto"/>
        <w:ind w:leftChars="0" w:left="851" w:hanging="371"/>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通過</w:t>
      </w:r>
      <w:r w:rsidR="00C76768" w:rsidRPr="00E87903">
        <w:rPr>
          <w:rFonts w:ascii="Times New Roman" w:eastAsia="標楷體" w:hAnsi="Times New Roman" w:cs="Times New Roman"/>
          <w:color w:val="000000" w:themeColor="text1"/>
        </w:rPr>
        <w:t>本</w:t>
      </w:r>
      <w:r w:rsidR="00C74F76" w:rsidRPr="00E87903">
        <w:rPr>
          <w:rFonts w:ascii="Times New Roman" w:eastAsia="標楷體" w:hAnsi="Times New Roman" w:cs="Times New Roman"/>
          <w:color w:val="000000" w:themeColor="text1"/>
        </w:rPr>
        <w:t>計畫</w:t>
      </w:r>
      <w:r w:rsidRPr="00E87903">
        <w:rPr>
          <w:rFonts w:ascii="Times New Roman" w:eastAsia="標楷體" w:hAnsi="Times New Roman" w:cs="Times New Roman"/>
          <w:color w:val="000000" w:themeColor="text1"/>
        </w:rPr>
        <w:t>第一階段甄選</w:t>
      </w:r>
      <w:r w:rsidR="00C74F76" w:rsidRPr="00E87903">
        <w:rPr>
          <w:rFonts w:ascii="Times New Roman" w:eastAsia="標楷體" w:hAnsi="Times New Roman" w:cs="Times New Roman"/>
          <w:color w:val="000000" w:themeColor="text1"/>
        </w:rPr>
        <w:t>，</w:t>
      </w:r>
      <w:r w:rsidRPr="00E87903">
        <w:rPr>
          <w:rFonts w:ascii="Times New Roman" w:eastAsia="標楷體" w:hAnsi="Times New Roman" w:cs="Times New Roman"/>
          <w:color w:val="000000" w:themeColor="text1"/>
        </w:rPr>
        <w:t>成為本所與比利時魯汶大學</w:t>
      </w:r>
      <w:r w:rsidR="00B32A8E" w:rsidRPr="00E87903">
        <w:rPr>
          <w:rFonts w:ascii="Times New Roman" w:eastAsia="標楷體" w:hAnsi="Times New Roman" w:cs="Times New Roman"/>
          <w:color w:val="000000" w:themeColor="text1"/>
        </w:rPr>
        <w:t>社科院</w:t>
      </w:r>
      <w:r w:rsidR="00B32A8E">
        <w:rPr>
          <w:rFonts w:ascii="Times New Roman" w:eastAsia="標楷體" w:hAnsi="Times New Roman" w:cs="Times New Roman"/>
          <w:color w:val="000000" w:themeColor="text1"/>
        </w:rPr>
        <w:t>合作單位</w:t>
      </w:r>
      <w:r w:rsidRPr="00E87903">
        <w:rPr>
          <w:rFonts w:ascii="Times New Roman" w:eastAsia="標楷體" w:hAnsi="Times New Roman" w:cs="Times New Roman"/>
          <w:color w:val="000000" w:themeColor="text1"/>
        </w:rPr>
        <w:t>雙聯博士學位計畫之候選人。</w:t>
      </w:r>
    </w:p>
    <w:p w14:paraId="39465982" w14:textId="77777777" w:rsidR="00955DC3" w:rsidRPr="00E87903" w:rsidRDefault="00955DC3" w:rsidP="00F41B67">
      <w:pPr>
        <w:pStyle w:val="a3"/>
        <w:numPr>
          <w:ilvl w:val="0"/>
          <w:numId w:val="11"/>
        </w:numPr>
        <w:spacing w:line="360" w:lineRule="auto"/>
        <w:ind w:leftChars="0" w:left="851" w:hanging="371"/>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於本所至少修畢</w:t>
      </w:r>
      <w:r w:rsidRPr="00E87903">
        <w:rPr>
          <w:rFonts w:ascii="Times New Roman" w:eastAsia="標楷體" w:hAnsi="Times New Roman" w:cs="Times New Roman"/>
          <w:color w:val="000000" w:themeColor="text1"/>
        </w:rPr>
        <w:t>6</w:t>
      </w:r>
      <w:r w:rsidRPr="00E87903">
        <w:rPr>
          <w:rFonts w:ascii="Times New Roman" w:eastAsia="標楷體" w:hAnsi="Times New Roman" w:cs="Times New Roman"/>
          <w:color w:val="000000" w:themeColor="text1"/>
        </w:rPr>
        <w:t>學分。</w:t>
      </w:r>
    </w:p>
    <w:p w14:paraId="5AE4AE1C" w14:textId="77777777" w:rsidR="00955DC3" w:rsidRPr="00E87903" w:rsidRDefault="00955DC3" w:rsidP="00F41B67">
      <w:pPr>
        <w:pStyle w:val="a3"/>
        <w:numPr>
          <w:ilvl w:val="0"/>
          <w:numId w:val="11"/>
        </w:numPr>
        <w:spacing w:line="360" w:lineRule="auto"/>
        <w:ind w:leftChars="0" w:left="851" w:hanging="371"/>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前一學期平均成績（</w:t>
      </w:r>
      <w:r w:rsidRPr="00E87903">
        <w:rPr>
          <w:rFonts w:ascii="Times New Roman" w:eastAsia="標楷體" w:hAnsi="Times New Roman" w:cs="Times New Roman"/>
          <w:color w:val="000000" w:themeColor="text1"/>
        </w:rPr>
        <w:t>GPA</w:t>
      </w:r>
      <w:r w:rsidRPr="00E87903">
        <w:rPr>
          <w:rFonts w:ascii="Times New Roman" w:eastAsia="標楷體" w:hAnsi="Times New Roman" w:cs="Times New Roman"/>
          <w:color w:val="000000" w:themeColor="text1"/>
        </w:rPr>
        <w:t>）達</w:t>
      </w:r>
      <w:r w:rsidRPr="00E87903">
        <w:rPr>
          <w:rFonts w:ascii="Times New Roman" w:eastAsia="標楷體" w:hAnsi="Times New Roman" w:cs="Times New Roman"/>
          <w:color w:val="000000" w:themeColor="text1"/>
        </w:rPr>
        <w:t>3</w:t>
      </w:r>
      <w:r w:rsidRPr="00E87903">
        <w:rPr>
          <w:rFonts w:ascii="Times New Roman" w:eastAsia="標楷體" w:hAnsi="Times New Roman" w:cs="Times New Roman"/>
          <w:color w:val="000000" w:themeColor="text1"/>
        </w:rPr>
        <w:t>以上。</w:t>
      </w:r>
    </w:p>
    <w:p w14:paraId="11F858DE" w14:textId="77777777" w:rsidR="00955DC3" w:rsidRPr="00E87903" w:rsidRDefault="00955DC3" w:rsidP="00F41B67">
      <w:pPr>
        <w:pStyle w:val="a3"/>
        <w:numPr>
          <w:ilvl w:val="0"/>
          <w:numId w:val="11"/>
        </w:numPr>
        <w:spacing w:line="360" w:lineRule="auto"/>
        <w:ind w:leftChars="0" w:left="851" w:hanging="371"/>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語言能力要求：英語語言能力（以英文標準為例，須符合下列其中一項之標準）</w:t>
      </w:r>
    </w:p>
    <w:p w14:paraId="7F75F750" w14:textId="72B3B38E" w:rsidR="00955DC3" w:rsidRPr="00E87903" w:rsidRDefault="00AF7042" w:rsidP="00F41B67">
      <w:pPr>
        <w:spacing w:line="360" w:lineRule="auto"/>
        <w:ind w:left="851" w:hanging="371"/>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w:t>
      </w:r>
      <w:r w:rsidR="00616041" w:rsidRPr="00E87903">
        <w:rPr>
          <w:rFonts w:ascii="Times New Roman" w:eastAsia="標楷體" w:hAnsi="Times New Roman" w:cs="Times New Roman"/>
          <w:color w:val="000000" w:themeColor="text1"/>
        </w:rPr>
        <w:t xml:space="preserve"> </w:t>
      </w:r>
      <w:r w:rsidR="00D075F6" w:rsidRPr="00E87903">
        <w:rPr>
          <w:rFonts w:ascii="Times New Roman" w:eastAsia="標楷體" w:hAnsi="Times New Roman" w:cs="Times New Roman"/>
          <w:color w:val="000000" w:themeColor="text1"/>
        </w:rPr>
        <w:t>托福</w:t>
      </w:r>
      <w:r w:rsidR="00D075F6" w:rsidRPr="00E87903">
        <w:rPr>
          <w:rFonts w:ascii="Times New Roman" w:eastAsia="標楷體" w:hAnsi="Times New Roman" w:cs="Times New Roman"/>
          <w:color w:val="000000" w:themeColor="text1"/>
        </w:rPr>
        <w:t>CBT 196</w:t>
      </w:r>
      <w:r w:rsidR="00D075F6" w:rsidRPr="00E87903">
        <w:rPr>
          <w:rFonts w:ascii="Times New Roman" w:eastAsia="標楷體" w:hAnsi="Times New Roman" w:cs="Times New Roman"/>
          <w:color w:val="000000" w:themeColor="text1"/>
        </w:rPr>
        <w:t>分（托福</w:t>
      </w:r>
      <w:r w:rsidR="00D075F6" w:rsidRPr="00E87903">
        <w:rPr>
          <w:rFonts w:ascii="Times New Roman" w:eastAsia="標楷體" w:hAnsi="Times New Roman" w:cs="Times New Roman"/>
          <w:color w:val="000000" w:themeColor="text1"/>
        </w:rPr>
        <w:t>IBT 71</w:t>
      </w:r>
      <w:r w:rsidR="00D075F6" w:rsidRPr="00E87903">
        <w:rPr>
          <w:rFonts w:ascii="Times New Roman" w:eastAsia="標楷體" w:hAnsi="Times New Roman" w:cs="Times New Roman"/>
          <w:color w:val="000000" w:themeColor="text1"/>
        </w:rPr>
        <w:t>分）</w:t>
      </w:r>
    </w:p>
    <w:p w14:paraId="6B9DC0E1" w14:textId="72FC46B1" w:rsidR="00D075F6" w:rsidRPr="00E87903" w:rsidRDefault="00616041" w:rsidP="00F41B67">
      <w:pPr>
        <w:spacing w:line="360" w:lineRule="auto"/>
        <w:ind w:left="851" w:hanging="371"/>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 xml:space="preserve">(2) </w:t>
      </w:r>
      <w:r w:rsidR="00D075F6" w:rsidRPr="00E87903">
        <w:rPr>
          <w:rFonts w:ascii="Times New Roman" w:eastAsia="標楷體" w:hAnsi="Times New Roman" w:cs="Times New Roman"/>
          <w:color w:val="000000" w:themeColor="text1"/>
        </w:rPr>
        <w:t>雅思</w:t>
      </w:r>
      <w:r w:rsidR="00C73755">
        <w:rPr>
          <w:rFonts w:ascii="Times New Roman" w:eastAsia="標楷體" w:hAnsi="Times New Roman" w:cs="Times New Roman" w:hint="eastAsia"/>
          <w:color w:val="000000" w:themeColor="text1"/>
        </w:rPr>
        <w:t xml:space="preserve">IELTS </w:t>
      </w:r>
      <w:r w:rsidR="00D075F6" w:rsidRPr="00E87903">
        <w:rPr>
          <w:rFonts w:ascii="Times New Roman" w:eastAsia="標楷體" w:hAnsi="Times New Roman" w:cs="Times New Roman"/>
          <w:color w:val="000000" w:themeColor="text1"/>
        </w:rPr>
        <w:t>6</w:t>
      </w:r>
      <w:r w:rsidR="00D075F6" w:rsidRPr="00E87903">
        <w:rPr>
          <w:rFonts w:ascii="Times New Roman" w:eastAsia="標楷體" w:hAnsi="Times New Roman" w:cs="Times New Roman"/>
          <w:color w:val="000000" w:themeColor="text1"/>
        </w:rPr>
        <w:t>分</w:t>
      </w:r>
    </w:p>
    <w:p w14:paraId="1DFD6BA8" w14:textId="77777777" w:rsidR="00D075F6" w:rsidRPr="00E87903" w:rsidRDefault="00D075F6" w:rsidP="00F41B67">
      <w:pPr>
        <w:pStyle w:val="a3"/>
        <w:numPr>
          <w:ilvl w:val="0"/>
          <w:numId w:val="11"/>
        </w:numPr>
        <w:spacing w:line="360" w:lineRule="auto"/>
        <w:ind w:leftChars="0" w:left="851" w:hanging="371"/>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具國際學術前瞻研究與發表能力。</w:t>
      </w:r>
    </w:p>
    <w:p w14:paraId="2AD05245" w14:textId="46593A89" w:rsidR="00E87903" w:rsidRPr="00E87903" w:rsidRDefault="00D075F6" w:rsidP="002E5554">
      <w:pPr>
        <w:pStyle w:val="a3"/>
        <w:numPr>
          <w:ilvl w:val="0"/>
          <w:numId w:val="12"/>
        </w:numPr>
        <w:spacing w:line="360" w:lineRule="auto"/>
        <w:ind w:leftChars="0" w:left="567" w:hanging="567"/>
        <w:rPr>
          <w:rFonts w:ascii="Times New Roman" w:eastAsia="標楷體" w:hAnsi="Times New Roman" w:cs="Times New Roman"/>
          <w:color w:val="000000" w:themeColor="text1"/>
        </w:rPr>
      </w:pPr>
      <w:r w:rsidRPr="00E87903">
        <w:rPr>
          <w:rFonts w:ascii="Times New Roman" w:eastAsia="標楷體" w:hAnsi="Times New Roman" w:cs="Times New Roman"/>
          <w:b/>
          <w:color w:val="000000" w:themeColor="text1"/>
        </w:rPr>
        <w:t>申請文件</w:t>
      </w:r>
      <w:r w:rsidR="00651973" w:rsidRPr="00E87903">
        <w:rPr>
          <w:rFonts w:ascii="Times New Roman" w:eastAsia="標楷體" w:hAnsi="Times New Roman" w:cs="Times New Roman"/>
          <w:b/>
          <w:color w:val="000000" w:themeColor="text1"/>
        </w:rPr>
        <w:t>：</w:t>
      </w:r>
      <w:r w:rsidR="0006022C" w:rsidRPr="00E87903">
        <w:rPr>
          <w:rFonts w:ascii="Times New Roman" w:eastAsia="標楷體" w:hAnsi="Times New Roman" w:cs="Times New Roman"/>
          <w:color w:val="000000" w:themeColor="text1"/>
        </w:rPr>
        <w:t>（須於收件期限內繳交完整申請資料至政治所所辦</w:t>
      </w:r>
      <w:r w:rsidR="005B364D" w:rsidRPr="00E87903">
        <w:rPr>
          <w:rFonts w:ascii="Times New Roman" w:eastAsia="標楷體" w:hAnsi="Times New Roman" w:cs="Times New Roman"/>
          <w:color w:val="000000" w:themeColor="text1"/>
        </w:rPr>
        <w:t>始</w:t>
      </w:r>
      <w:r w:rsidR="0006022C" w:rsidRPr="00E87903">
        <w:rPr>
          <w:rFonts w:ascii="Times New Roman" w:eastAsia="標楷體" w:hAnsi="Times New Roman" w:cs="Times New Roman"/>
          <w:color w:val="000000" w:themeColor="text1"/>
        </w:rPr>
        <w:t>完成申請）</w:t>
      </w:r>
    </w:p>
    <w:p w14:paraId="6AE346B3" w14:textId="3C2A7F3B" w:rsidR="00721FAE" w:rsidRDefault="00721FAE" w:rsidP="00F41B67">
      <w:pPr>
        <w:pStyle w:val="a3"/>
        <w:numPr>
          <w:ilvl w:val="0"/>
          <w:numId w:val="10"/>
        </w:numPr>
        <w:spacing w:line="360" w:lineRule="auto"/>
        <w:ind w:leftChars="0" w:left="851" w:hanging="371"/>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甄選申請單</w:t>
      </w:r>
    </w:p>
    <w:p w14:paraId="101AAFE7" w14:textId="2714FAB9" w:rsidR="00D075F6" w:rsidRPr="00E87903" w:rsidRDefault="00D075F6" w:rsidP="00F41B67">
      <w:pPr>
        <w:pStyle w:val="a3"/>
        <w:numPr>
          <w:ilvl w:val="0"/>
          <w:numId w:val="10"/>
        </w:numPr>
        <w:spacing w:line="360" w:lineRule="auto"/>
        <w:ind w:leftChars="0" w:left="851" w:hanging="371"/>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前一學期本校成績單（附排名）</w:t>
      </w:r>
      <w:r w:rsidR="00470B28" w:rsidRPr="00E87903">
        <w:rPr>
          <w:rFonts w:ascii="Times New Roman" w:eastAsia="標楷體" w:hAnsi="Times New Roman" w:cs="Times New Roman"/>
          <w:color w:val="000000" w:themeColor="text1"/>
        </w:rPr>
        <w:t>。</w:t>
      </w:r>
    </w:p>
    <w:p w14:paraId="6ADAE3F1" w14:textId="77777777" w:rsidR="00D075F6" w:rsidRPr="00E87903" w:rsidRDefault="00D075F6" w:rsidP="00F41B67">
      <w:pPr>
        <w:pStyle w:val="a3"/>
        <w:numPr>
          <w:ilvl w:val="0"/>
          <w:numId w:val="10"/>
        </w:numPr>
        <w:spacing w:line="360" w:lineRule="auto"/>
        <w:ind w:leftChars="0" w:left="851" w:hanging="371"/>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外語能力測驗成績證明正本（有效期限內，正本核對後歸還）</w:t>
      </w:r>
      <w:r w:rsidR="00470B28" w:rsidRPr="00E87903">
        <w:rPr>
          <w:rFonts w:ascii="Times New Roman" w:eastAsia="標楷體" w:hAnsi="Times New Roman" w:cs="Times New Roman"/>
          <w:color w:val="000000" w:themeColor="text1"/>
        </w:rPr>
        <w:t>。</w:t>
      </w:r>
    </w:p>
    <w:p w14:paraId="6A678923" w14:textId="77777777" w:rsidR="00D075F6" w:rsidRPr="00E87903" w:rsidRDefault="00D075F6" w:rsidP="00F41B67">
      <w:pPr>
        <w:pStyle w:val="a3"/>
        <w:numPr>
          <w:ilvl w:val="0"/>
          <w:numId w:val="10"/>
        </w:numPr>
        <w:spacing w:line="360" w:lineRule="auto"/>
        <w:ind w:leftChars="0" w:left="851" w:hanging="371"/>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lastRenderedPageBreak/>
        <w:t>赴魯汶英文研究計畫書</w:t>
      </w:r>
      <w:r w:rsidR="00470B28" w:rsidRPr="00E87903">
        <w:rPr>
          <w:rFonts w:ascii="Times New Roman" w:eastAsia="標楷體" w:hAnsi="Times New Roman" w:cs="Times New Roman"/>
          <w:color w:val="000000" w:themeColor="text1"/>
        </w:rPr>
        <w:t>。</w:t>
      </w:r>
    </w:p>
    <w:p w14:paraId="2104F5D5" w14:textId="77777777" w:rsidR="00D075F6" w:rsidRPr="00E87903" w:rsidRDefault="00D075F6" w:rsidP="00F41B67">
      <w:pPr>
        <w:pStyle w:val="a3"/>
        <w:numPr>
          <w:ilvl w:val="0"/>
          <w:numId w:val="10"/>
        </w:numPr>
        <w:spacing w:line="360" w:lineRule="auto"/>
        <w:ind w:leftChars="0" w:left="851" w:hanging="371"/>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其他研究學術表現</w:t>
      </w:r>
      <w:r w:rsidR="00470B28" w:rsidRPr="00E87903">
        <w:rPr>
          <w:rFonts w:ascii="Times New Roman" w:eastAsia="標楷體" w:hAnsi="Times New Roman" w:cs="Times New Roman"/>
          <w:color w:val="000000" w:themeColor="text1"/>
        </w:rPr>
        <w:t>。</w:t>
      </w:r>
    </w:p>
    <w:p w14:paraId="3927A2CD" w14:textId="3F57D2C6" w:rsidR="005B364D" w:rsidRPr="00E87903" w:rsidRDefault="00583728" w:rsidP="00F41B67">
      <w:pPr>
        <w:pStyle w:val="a3"/>
        <w:numPr>
          <w:ilvl w:val="0"/>
          <w:numId w:val="10"/>
        </w:numPr>
        <w:spacing w:line="360" w:lineRule="auto"/>
        <w:ind w:leftChars="0" w:left="851" w:hanging="371"/>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上述資料請於</w:t>
      </w:r>
      <w:r w:rsidR="00B32A8E">
        <w:rPr>
          <w:rFonts w:ascii="Times New Roman" w:eastAsia="標楷體" w:hAnsi="Times New Roman" w:cs="Times New Roman"/>
          <w:color w:val="000000" w:themeColor="text1"/>
        </w:rPr>
        <w:t>20</w:t>
      </w:r>
      <w:r w:rsidR="003C4D2F">
        <w:rPr>
          <w:rFonts w:ascii="Times New Roman" w:eastAsia="標楷體" w:hAnsi="Times New Roman" w:cs="Times New Roman"/>
          <w:color w:val="000000" w:themeColor="text1"/>
        </w:rPr>
        <w:t>2</w:t>
      </w:r>
      <w:r w:rsidR="00F41B67">
        <w:rPr>
          <w:rFonts w:ascii="Times New Roman" w:eastAsia="標楷體" w:hAnsi="Times New Roman" w:cs="Times New Roman"/>
          <w:color w:val="000000" w:themeColor="text1"/>
        </w:rPr>
        <w:t>3</w:t>
      </w:r>
      <w:r w:rsidR="00C76768" w:rsidRPr="00E87903">
        <w:rPr>
          <w:rFonts w:ascii="Times New Roman" w:eastAsia="標楷體" w:hAnsi="Times New Roman" w:cs="Times New Roman"/>
          <w:color w:val="000000" w:themeColor="text1"/>
        </w:rPr>
        <w:t>年</w:t>
      </w:r>
      <w:r w:rsidR="00C76768" w:rsidRPr="00E87903">
        <w:rPr>
          <w:rFonts w:ascii="Times New Roman" w:eastAsia="標楷體" w:hAnsi="Times New Roman" w:cs="Times New Roman"/>
          <w:color w:val="000000" w:themeColor="text1"/>
        </w:rPr>
        <w:t>5</w:t>
      </w:r>
      <w:r w:rsidR="00C76768" w:rsidRPr="00E87903">
        <w:rPr>
          <w:rFonts w:ascii="Times New Roman" w:eastAsia="標楷體" w:hAnsi="Times New Roman" w:cs="Times New Roman"/>
          <w:color w:val="000000" w:themeColor="text1"/>
        </w:rPr>
        <w:t>月</w:t>
      </w:r>
      <w:r w:rsidR="00C76768" w:rsidRPr="00E87903">
        <w:rPr>
          <w:rFonts w:ascii="Times New Roman" w:eastAsia="標楷體" w:hAnsi="Times New Roman" w:cs="Times New Roman"/>
          <w:color w:val="000000" w:themeColor="text1"/>
        </w:rPr>
        <w:t>31</w:t>
      </w:r>
      <w:r w:rsidR="00C76768" w:rsidRPr="00E87903">
        <w:rPr>
          <w:rFonts w:ascii="Times New Roman" w:eastAsia="標楷體" w:hAnsi="Times New Roman" w:cs="Times New Roman"/>
          <w:color w:val="000000" w:themeColor="text1"/>
        </w:rPr>
        <w:t>日前</w:t>
      </w:r>
      <w:r w:rsidRPr="00E87903">
        <w:rPr>
          <w:rFonts w:ascii="Times New Roman" w:eastAsia="標楷體" w:hAnsi="Times New Roman" w:cs="Times New Roman"/>
          <w:color w:val="000000" w:themeColor="text1"/>
        </w:rPr>
        <w:t>繳交至政治所所辦</w:t>
      </w:r>
      <w:r w:rsidR="00DA4F7A" w:rsidRPr="00E87903">
        <w:rPr>
          <w:rFonts w:ascii="Times New Roman" w:eastAsia="標楷體" w:hAnsi="Times New Roman" w:cs="Times New Roman"/>
          <w:color w:val="000000" w:themeColor="text1"/>
        </w:rPr>
        <w:t>，逾時不候</w:t>
      </w:r>
      <w:r w:rsidRPr="00E87903">
        <w:rPr>
          <w:rFonts w:ascii="Times New Roman" w:eastAsia="標楷體" w:hAnsi="Times New Roman" w:cs="Times New Roman"/>
          <w:color w:val="000000" w:themeColor="text1"/>
        </w:rPr>
        <w:t>。</w:t>
      </w:r>
    </w:p>
    <w:p w14:paraId="7E485BF0" w14:textId="5F3B9F2C" w:rsidR="00D075F6" w:rsidRPr="00E87903" w:rsidRDefault="00DA4F7A" w:rsidP="00F41B67">
      <w:pPr>
        <w:pStyle w:val="a3"/>
        <w:numPr>
          <w:ilvl w:val="0"/>
          <w:numId w:val="12"/>
        </w:numPr>
        <w:tabs>
          <w:tab w:val="left" w:pos="709"/>
        </w:tabs>
        <w:spacing w:line="360" w:lineRule="auto"/>
        <w:ind w:leftChars="0"/>
        <w:rPr>
          <w:rFonts w:ascii="Times New Roman" w:eastAsia="標楷體" w:hAnsi="Times New Roman" w:cs="Times New Roman"/>
          <w:color w:val="000000" w:themeColor="text1"/>
        </w:rPr>
      </w:pPr>
      <w:r w:rsidRPr="00E87903">
        <w:rPr>
          <w:rFonts w:ascii="Times New Roman" w:eastAsia="標楷體" w:hAnsi="Times New Roman" w:cs="Times New Roman"/>
          <w:b/>
          <w:color w:val="000000" w:themeColor="text1"/>
        </w:rPr>
        <w:t>面試時間</w:t>
      </w:r>
      <w:r w:rsidR="00D075F6" w:rsidRPr="00E87903">
        <w:rPr>
          <w:rFonts w:ascii="Times New Roman" w:eastAsia="標楷體" w:hAnsi="Times New Roman" w:cs="Times New Roman"/>
          <w:b/>
          <w:color w:val="000000" w:themeColor="text1"/>
        </w:rPr>
        <w:t>：</w:t>
      </w:r>
      <w:r w:rsidRPr="00E87903">
        <w:rPr>
          <w:rFonts w:ascii="Times New Roman" w:eastAsia="標楷體" w:hAnsi="Times New Roman" w:cs="Times New Roman"/>
          <w:color w:val="000000" w:themeColor="text1"/>
        </w:rPr>
        <w:t>暫</w:t>
      </w:r>
      <w:r w:rsidR="008426B8">
        <w:rPr>
          <w:rFonts w:ascii="Times New Roman" w:eastAsia="標楷體" w:hAnsi="Times New Roman" w:cs="Times New Roman" w:hint="eastAsia"/>
          <w:color w:val="000000" w:themeColor="text1"/>
        </w:rPr>
        <w:t>訂</w:t>
      </w:r>
      <w:r w:rsidRPr="00E87903">
        <w:rPr>
          <w:rFonts w:ascii="Times New Roman" w:eastAsia="標楷體" w:hAnsi="Times New Roman" w:cs="Times New Roman"/>
          <w:color w:val="000000" w:themeColor="text1"/>
        </w:rPr>
        <w:t>20</w:t>
      </w:r>
      <w:r w:rsidR="003C4D2F">
        <w:rPr>
          <w:rFonts w:ascii="Times New Roman" w:eastAsia="標楷體" w:hAnsi="Times New Roman" w:cs="Times New Roman"/>
          <w:color w:val="000000" w:themeColor="text1"/>
        </w:rPr>
        <w:t>2</w:t>
      </w:r>
      <w:r w:rsidR="00F41B67">
        <w:rPr>
          <w:rFonts w:ascii="Times New Roman" w:eastAsia="標楷體" w:hAnsi="Times New Roman" w:cs="Times New Roman"/>
          <w:color w:val="000000" w:themeColor="text1"/>
        </w:rPr>
        <w:t>3</w:t>
      </w:r>
      <w:r w:rsidRPr="00E87903">
        <w:rPr>
          <w:rFonts w:ascii="Times New Roman" w:eastAsia="標楷體" w:hAnsi="Times New Roman" w:cs="Times New Roman"/>
          <w:color w:val="000000" w:themeColor="text1"/>
        </w:rPr>
        <w:t>年</w:t>
      </w:r>
      <w:r w:rsidR="00651973" w:rsidRPr="00E87903">
        <w:rPr>
          <w:rFonts w:ascii="Times New Roman" w:eastAsia="標楷體" w:hAnsi="Times New Roman" w:cs="Times New Roman"/>
          <w:color w:val="000000" w:themeColor="text1"/>
        </w:rPr>
        <w:t>6</w:t>
      </w:r>
      <w:r w:rsidRPr="00E87903">
        <w:rPr>
          <w:rFonts w:ascii="Times New Roman" w:eastAsia="標楷體" w:hAnsi="Times New Roman" w:cs="Times New Roman"/>
          <w:color w:val="000000" w:themeColor="text1"/>
        </w:rPr>
        <w:t>月</w:t>
      </w:r>
    </w:p>
    <w:p w14:paraId="38FC0112" w14:textId="2370BF66" w:rsidR="0006022C" w:rsidRPr="00E87903" w:rsidRDefault="0006022C" w:rsidP="00F41B67">
      <w:pPr>
        <w:pStyle w:val="a3"/>
        <w:numPr>
          <w:ilvl w:val="0"/>
          <w:numId w:val="12"/>
        </w:numPr>
        <w:tabs>
          <w:tab w:val="left" w:pos="709"/>
        </w:tabs>
        <w:spacing w:line="360" w:lineRule="auto"/>
        <w:ind w:leftChars="0"/>
        <w:rPr>
          <w:rFonts w:ascii="Times New Roman" w:eastAsia="標楷體" w:hAnsi="Times New Roman" w:cs="Times New Roman"/>
          <w:b/>
          <w:color w:val="000000" w:themeColor="text1"/>
        </w:rPr>
      </w:pPr>
      <w:r w:rsidRPr="00E87903">
        <w:rPr>
          <w:rFonts w:ascii="Times New Roman" w:eastAsia="標楷體" w:hAnsi="Times New Roman" w:cs="Times New Roman"/>
          <w:b/>
          <w:color w:val="000000" w:themeColor="text1"/>
        </w:rPr>
        <w:t>審查標準與結果公告</w:t>
      </w:r>
      <w:r w:rsidRPr="00E87903">
        <w:rPr>
          <w:rFonts w:ascii="Times New Roman" w:eastAsia="標楷體" w:hAnsi="Times New Roman" w:cs="Times New Roman"/>
          <w:b/>
          <w:color w:val="000000" w:themeColor="text1"/>
        </w:rPr>
        <w:t xml:space="preserve"> </w:t>
      </w:r>
      <w:r w:rsidR="00651973" w:rsidRPr="00E87903">
        <w:rPr>
          <w:rFonts w:ascii="Times New Roman" w:eastAsia="標楷體" w:hAnsi="Times New Roman" w:cs="Times New Roman"/>
          <w:b/>
          <w:color w:val="000000" w:themeColor="text1"/>
        </w:rPr>
        <w:t>：</w:t>
      </w:r>
    </w:p>
    <w:p w14:paraId="36C1E52F" w14:textId="6F38EF1E" w:rsidR="00D075F6" w:rsidRPr="00E87903" w:rsidRDefault="00DA4F7A" w:rsidP="00F41B67">
      <w:pPr>
        <w:pStyle w:val="a3"/>
        <w:numPr>
          <w:ilvl w:val="0"/>
          <w:numId w:val="9"/>
        </w:numPr>
        <w:tabs>
          <w:tab w:val="left" w:pos="851"/>
        </w:tabs>
        <w:spacing w:line="360" w:lineRule="auto"/>
        <w:ind w:leftChars="0"/>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書面審查</w:t>
      </w:r>
      <w:r w:rsidR="00651973" w:rsidRPr="00E87903">
        <w:rPr>
          <w:rFonts w:ascii="Times New Roman" w:eastAsia="標楷體" w:hAnsi="Times New Roman" w:cs="Times New Roman"/>
          <w:color w:val="000000" w:themeColor="text1"/>
        </w:rPr>
        <w:t>：</w:t>
      </w:r>
      <w:r w:rsidRPr="00E87903">
        <w:rPr>
          <w:rFonts w:ascii="Times New Roman" w:eastAsia="標楷體" w:hAnsi="Times New Roman" w:cs="Times New Roman"/>
          <w:color w:val="000000" w:themeColor="text1"/>
        </w:rPr>
        <w:t>50%</w:t>
      </w:r>
      <w:r w:rsidRPr="00E87903">
        <w:rPr>
          <w:rFonts w:ascii="Times New Roman" w:eastAsia="標楷體" w:hAnsi="Times New Roman" w:cs="Times New Roman"/>
          <w:color w:val="000000" w:themeColor="text1"/>
        </w:rPr>
        <w:t>。</w:t>
      </w:r>
    </w:p>
    <w:p w14:paraId="47820727" w14:textId="33032BBE" w:rsidR="00DA4F7A" w:rsidRPr="00E87903" w:rsidRDefault="00DA4F7A" w:rsidP="00F41B67">
      <w:pPr>
        <w:pStyle w:val="a3"/>
        <w:numPr>
          <w:ilvl w:val="0"/>
          <w:numId w:val="9"/>
        </w:numPr>
        <w:tabs>
          <w:tab w:val="left" w:pos="851"/>
        </w:tabs>
        <w:spacing w:line="360" w:lineRule="auto"/>
        <w:ind w:leftChars="0"/>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面試</w:t>
      </w:r>
      <w:r w:rsidR="00651973" w:rsidRPr="00E87903">
        <w:rPr>
          <w:rFonts w:ascii="Times New Roman" w:eastAsia="標楷體" w:hAnsi="Times New Roman" w:cs="Times New Roman"/>
          <w:color w:val="000000" w:themeColor="text1"/>
        </w:rPr>
        <w:t>：</w:t>
      </w:r>
      <w:r w:rsidRPr="00E87903">
        <w:rPr>
          <w:rFonts w:ascii="Times New Roman" w:eastAsia="標楷體" w:hAnsi="Times New Roman" w:cs="Times New Roman"/>
          <w:color w:val="000000" w:themeColor="text1"/>
        </w:rPr>
        <w:t>50%</w:t>
      </w:r>
      <w:r w:rsidR="00651973" w:rsidRPr="00E87903">
        <w:rPr>
          <w:rFonts w:ascii="Times New Roman" w:eastAsia="標楷體" w:hAnsi="Times New Roman" w:cs="Times New Roman"/>
          <w:color w:val="000000" w:themeColor="text1"/>
        </w:rPr>
        <w:t>。</w:t>
      </w:r>
    </w:p>
    <w:p w14:paraId="62593D28" w14:textId="079DDE28" w:rsidR="00DA4F7A" w:rsidRPr="00E87903" w:rsidRDefault="00DA4F7A" w:rsidP="00F41B67">
      <w:pPr>
        <w:pStyle w:val="a3"/>
        <w:numPr>
          <w:ilvl w:val="0"/>
          <w:numId w:val="9"/>
        </w:numPr>
        <w:tabs>
          <w:tab w:val="left" w:pos="851"/>
        </w:tabs>
        <w:spacing w:line="360" w:lineRule="auto"/>
        <w:ind w:leftChars="0"/>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甄選結果將於</w:t>
      </w:r>
      <w:r w:rsidR="00B32A8E">
        <w:rPr>
          <w:rFonts w:ascii="Times New Roman" w:eastAsia="標楷體" w:hAnsi="Times New Roman" w:cs="Times New Roman"/>
          <w:color w:val="000000" w:themeColor="text1"/>
        </w:rPr>
        <w:t>20</w:t>
      </w:r>
      <w:r w:rsidR="008426B8">
        <w:rPr>
          <w:rFonts w:ascii="Times New Roman" w:eastAsia="標楷體" w:hAnsi="Times New Roman" w:cs="Times New Roman"/>
          <w:color w:val="000000" w:themeColor="text1"/>
        </w:rPr>
        <w:t>2</w:t>
      </w:r>
      <w:r w:rsidR="00F41B67">
        <w:rPr>
          <w:rFonts w:ascii="Times New Roman" w:eastAsia="標楷體" w:hAnsi="Times New Roman" w:cs="Times New Roman"/>
          <w:color w:val="000000" w:themeColor="text1"/>
        </w:rPr>
        <w:t>3</w:t>
      </w:r>
      <w:r w:rsidR="00651973" w:rsidRPr="00E87903">
        <w:rPr>
          <w:rFonts w:ascii="Times New Roman" w:eastAsia="標楷體" w:hAnsi="Times New Roman" w:cs="Times New Roman"/>
          <w:color w:val="000000" w:themeColor="text1"/>
        </w:rPr>
        <w:t>年</w:t>
      </w:r>
      <w:r w:rsidR="00651973" w:rsidRPr="00E87903">
        <w:rPr>
          <w:rFonts w:ascii="Times New Roman" w:eastAsia="標楷體" w:hAnsi="Times New Roman" w:cs="Times New Roman"/>
          <w:color w:val="000000" w:themeColor="text1"/>
        </w:rPr>
        <w:t>7</w:t>
      </w:r>
      <w:r w:rsidR="00651973" w:rsidRPr="00E87903">
        <w:rPr>
          <w:rFonts w:ascii="Times New Roman" w:eastAsia="標楷體" w:hAnsi="Times New Roman" w:cs="Times New Roman"/>
          <w:color w:val="000000" w:themeColor="text1"/>
        </w:rPr>
        <w:t>月</w:t>
      </w:r>
      <w:r w:rsidR="00651973" w:rsidRPr="00E87903">
        <w:rPr>
          <w:rFonts w:ascii="Times New Roman" w:eastAsia="標楷體" w:hAnsi="Times New Roman" w:cs="Times New Roman"/>
          <w:color w:val="000000" w:themeColor="text1"/>
        </w:rPr>
        <w:t>31</w:t>
      </w:r>
      <w:r w:rsidR="00651973" w:rsidRPr="00E87903">
        <w:rPr>
          <w:rFonts w:ascii="Times New Roman" w:eastAsia="標楷體" w:hAnsi="Times New Roman" w:cs="Times New Roman"/>
          <w:color w:val="000000" w:themeColor="text1"/>
        </w:rPr>
        <w:t>日前公告</w:t>
      </w:r>
      <w:r w:rsidRPr="00E87903">
        <w:rPr>
          <w:rFonts w:ascii="Times New Roman" w:eastAsia="標楷體" w:hAnsi="Times New Roman" w:cs="Times New Roman"/>
          <w:color w:val="000000" w:themeColor="text1"/>
        </w:rPr>
        <w:t>。</w:t>
      </w:r>
    </w:p>
    <w:p w14:paraId="148C0725" w14:textId="0DB5BFAB" w:rsidR="00583728" w:rsidRPr="00E87903" w:rsidRDefault="00F72FB2" w:rsidP="00F41B67">
      <w:pPr>
        <w:pStyle w:val="a3"/>
        <w:numPr>
          <w:ilvl w:val="0"/>
          <w:numId w:val="12"/>
        </w:numPr>
        <w:tabs>
          <w:tab w:val="left" w:pos="709"/>
        </w:tabs>
        <w:spacing w:line="360" w:lineRule="auto"/>
        <w:ind w:leftChars="0"/>
        <w:rPr>
          <w:rFonts w:ascii="Times New Roman" w:eastAsia="標楷體" w:hAnsi="Times New Roman" w:cs="Times New Roman"/>
          <w:color w:val="000000" w:themeColor="text1"/>
        </w:rPr>
      </w:pPr>
      <w:r w:rsidRPr="00E87903">
        <w:rPr>
          <w:rFonts w:ascii="Times New Roman" w:eastAsia="標楷體" w:hAnsi="Times New Roman" w:cs="Times New Roman"/>
          <w:b/>
          <w:color w:val="000000" w:themeColor="text1"/>
        </w:rPr>
        <w:t>名額：</w:t>
      </w:r>
      <w:r w:rsidRPr="00E87903">
        <w:rPr>
          <w:rFonts w:ascii="Times New Roman" w:eastAsia="標楷體" w:hAnsi="Times New Roman" w:cs="Times New Roman"/>
          <w:color w:val="000000" w:themeColor="text1"/>
        </w:rPr>
        <w:t>1</w:t>
      </w:r>
      <w:r w:rsidRPr="00E87903">
        <w:rPr>
          <w:rFonts w:ascii="Times New Roman" w:eastAsia="標楷體" w:hAnsi="Times New Roman" w:cs="Times New Roman"/>
          <w:color w:val="000000" w:themeColor="text1"/>
        </w:rPr>
        <w:t>名。</w:t>
      </w:r>
    </w:p>
    <w:p w14:paraId="39D22350" w14:textId="73261050" w:rsidR="00782778" w:rsidRPr="00E87903" w:rsidRDefault="00782778" w:rsidP="00F41B67">
      <w:pPr>
        <w:pStyle w:val="a3"/>
        <w:numPr>
          <w:ilvl w:val="0"/>
          <w:numId w:val="12"/>
        </w:numPr>
        <w:tabs>
          <w:tab w:val="left" w:pos="709"/>
        </w:tabs>
        <w:spacing w:line="360" w:lineRule="auto"/>
        <w:ind w:leftChars="0"/>
        <w:rPr>
          <w:rFonts w:ascii="Times New Roman" w:eastAsia="標楷體" w:hAnsi="Times New Roman" w:cs="Times New Roman"/>
          <w:b/>
          <w:color w:val="000000" w:themeColor="text1"/>
        </w:rPr>
      </w:pPr>
      <w:r w:rsidRPr="00E87903">
        <w:rPr>
          <w:rFonts w:ascii="Times New Roman" w:eastAsia="標楷體" w:hAnsi="Times New Roman" w:cs="Times New Roman"/>
          <w:b/>
          <w:bCs/>
          <w:color w:val="000000" w:themeColor="text1"/>
        </w:rPr>
        <w:t>通過甄選之博士生學習研究任務：</w:t>
      </w:r>
    </w:p>
    <w:p w14:paraId="0162A85A" w14:textId="15098705" w:rsidR="00E87903" w:rsidRPr="00E87903" w:rsidRDefault="00782778" w:rsidP="00F41B67">
      <w:pPr>
        <w:pStyle w:val="1"/>
        <w:numPr>
          <w:ilvl w:val="0"/>
          <w:numId w:val="8"/>
        </w:numPr>
        <w:spacing w:line="360" w:lineRule="auto"/>
        <w:ind w:leftChars="0" w:left="851" w:hanging="425"/>
        <w:rPr>
          <w:rFonts w:ascii="Times New Roman" w:eastAsia="標楷體" w:hAnsi="Times New Roman"/>
          <w:bCs/>
          <w:color w:val="000000" w:themeColor="text1"/>
          <w:szCs w:val="24"/>
        </w:rPr>
      </w:pPr>
      <w:r w:rsidRPr="00E87903">
        <w:rPr>
          <w:rFonts w:ascii="Times New Roman" w:eastAsia="標楷體" w:hAnsi="Times New Roman"/>
          <w:bCs/>
          <w:color w:val="000000" w:themeColor="text1"/>
          <w:szCs w:val="24"/>
        </w:rPr>
        <w:t>與計畫團隊諮商選定雙方指導教授，針對未來博士論文研究題目與本所負責之指導教授諮商未來欲進行合作之</w:t>
      </w:r>
      <w:r w:rsidRPr="00E87903">
        <w:rPr>
          <w:rFonts w:ascii="Times New Roman" w:eastAsia="標楷體" w:hAnsi="Times New Roman"/>
          <w:color w:val="000000" w:themeColor="text1"/>
          <w:szCs w:val="24"/>
        </w:rPr>
        <w:t>魯汶大學社科院</w:t>
      </w:r>
      <w:r w:rsidRPr="00E87903">
        <w:rPr>
          <w:rFonts w:ascii="Times New Roman" w:eastAsia="標楷體" w:hAnsi="Times New Roman"/>
          <w:bCs/>
          <w:color w:val="000000" w:themeColor="text1"/>
          <w:szCs w:val="24"/>
        </w:rPr>
        <w:t>相應之指導對象。</w:t>
      </w:r>
    </w:p>
    <w:p w14:paraId="01F63B96" w14:textId="2294F9E6" w:rsidR="00153108" w:rsidRPr="00153108" w:rsidRDefault="00DC1D60" w:rsidP="00F41B67">
      <w:pPr>
        <w:pStyle w:val="1"/>
        <w:numPr>
          <w:ilvl w:val="0"/>
          <w:numId w:val="8"/>
        </w:numPr>
        <w:spacing w:line="360" w:lineRule="auto"/>
        <w:ind w:leftChars="0" w:left="851" w:hanging="425"/>
        <w:rPr>
          <w:rFonts w:ascii="Times New Roman" w:eastAsia="標楷體" w:hAnsi="Times New Roman"/>
          <w:bCs/>
          <w:color w:val="000000" w:themeColor="text1"/>
        </w:rPr>
      </w:pPr>
      <w:r>
        <w:rPr>
          <w:rFonts w:ascii="Times New Roman" w:eastAsia="標楷體" w:hAnsi="Times New Roman"/>
          <w:color w:val="000000" w:themeColor="text1"/>
        </w:rPr>
        <w:t>於第二學年參與一年之雙聯學位計畫培訓課程，</w:t>
      </w:r>
      <w:r>
        <w:rPr>
          <w:rFonts w:ascii="Times New Roman" w:eastAsia="標楷體" w:hAnsi="Times New Roman" w:hint="eastAsia"/>
          <w:color w:val="000000" w:themeColor="text1"/>
          <w:lang w:eastAsia="zh-TW"/>
        </w:rPr>
        <w:t>第</w:t>
      </w:r>
      <w:r>
        <w:rPr>
          <w:rFonts w:ascii="Times New Roman" w:eastAsia="標楷體" w:hAnsi="Times New Roman" w:hint="eastAsia"/>
          <w:color w:val="000000" w:themeColor="text1"/>
          <w:lang w:eastAsia="zh-TW"/>
        </w:rPr>
        <w:t>1</w:t>
      </w:r>
      <w:r w:rsidR="00782778" w:rsidRPr="00E87903">
        <w:rPr>
          <w:rFonts w:ascii="Times New Roman" w:eastAsia="標楷體" w:hAnsi="Times New Roman"/>
          <w:color w:val="000000" w:themeColor="text1"/>
        </w:rPr>
        <w:t>、</w:t>
      </w:r>
      <w:r>
        <w:rPr>
          <w:rFonts w:ascii="Times New Roman" w:eastAsia="標楷體" w:hAnsi="Times New Roman" w:hint="eastAsia"/>
          <w:color w:val="000000" w:themeColor="text1"/>
          <w:lang w:eastAsia="zh-TW"/>
        </w:rPr>
        <w:t>2</w:t>
      </w:r>
      <w:r w:rsidR="00782778" w:rsidRPr="00E87903">
        <w:rPr>
          <w:rFonts w:ascii="Times New Roman" w:eastAsia="標楷體" w:hAnsi="Times New Roman"/>
          <w:color w:val="000000" w:themeColor="text1"/>
        </w:rPr>
        <w:t>學期課程規劃如下</w:t>
      </w:r>
      <w:r w:rsidR="00782778" w:rsidRPr="00E87903">
        <w:rPr>
          <w:rFonts w:ascii="Times New Roman" w:eastAsia="標楷體" w:hAnsi="Times New Roman"/>
          <w:color w:val="000000" w:themeColor="text1"/>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3"/>
        <w:gridCol w:w="2684"/>
        <w:gridCol w:w="2684"/>
      </w:tblGrid>
      <w:tr w:rsidR="00153108" w:rsidRPr="00E87903" w14:paraId="4AA2FC83" w14:textId="77777777" w:rsidTr="00B65729">
        <w:tc>
          <w:tcPr>
            <w:tcW w:w="2023" w:type="dxa"/>
            <w:vAlign w:val="center"/>
          </w:tcPr>
          <w:p w14:paraId="3E211233" w14:textId="77777777" w:rsidR="00153108" w:rsidRPr="00E87903" w:rsidRDefault="00153108" w:rsidP="00B65729">
            <w:pPr>
              <w:adjustRightInd w:val="0"/>
              <w:snapToGrid w:val="0"/>
              <w:spacing w:line="360" w:lineRule="auto"/>
              <w:jc w:val="center"/>
              <w:rPr>
                <w:rFonts w:ascii="Times New Roman" w:eastAsia="標楷體" w:hAnsi="Times New Roman" w:cs="Times New Roman"/>
                <w:b/>
                <w:color w:val="000000" w:themeColor="text1"/>
              </w:rPr>
            </w:pPr>
            <w:r w:rsidRPr="00E87903">
              <w:rPr>
                <w:rFonts w:ascii="Times New Roman" w:eastAsia="標楷體" w:hAnsi="Times New Roman" w:cs="Times New Roman"/>
                <w:b/>
                <w:color w:val="000000" w:themeColor="text1"/>
              </w:rPr>
              <w:t>學期別</w:t>
            </w:r>
          </w:p>
        </w:tc>
        <w:tc>
          <w:tcPr>
            <w:tcW w:w="2684" w:type="dxa"/>
            <w:vAlign w:val="center"/>
          </w:tcPr>
          <w:p w14:paraId="15C40F56" w14:textId="77777777" w:rsidR="00153108" w:rsidRPr="00E87903" w:rsidRDefault="00153108" w:rsidP="00B65729">
            <w:pPr>
              <w:adjustRightInd w:val="0"/>
              <w:snapToGrid w:val="0"/>
              <w:spacing w:line="360" w:lineRule="auto"/>
              <w:jc w:val="center"/>
              <w:rPr>
                <w:rFonts w:ascii="Times New Roman" w:eastAsia="標楷體" w:hAnsi="Times New Roman" w:cs="Times New Roman"/>
                <w:b/>
                <w:color w:val="000000" w:themeColor="text1"/>
              </w:rPr>
            </w:pPr>
            <w:r w:rsidRPr="00E87903">
              <w:rPr>
                <w:rFonts w:ascii="Times New Roman" w:eastAsia="標楷體" w:hAnsi="Times New Roman" w:cs="Times New Roman"/>
                <w:b/>
                <w:color w:val="000000" w:themeColor="text1"/>
              </w:rPr>
              <w:t>課程名稱</w:t>
            </w:r>
          </w:p>
        </w:tc>
        <w:tc>
          <w:tcPr>
            <w:tcW w:w="2684" w:type="dxa"/>
          </w:tcPr>
          <w:p w14:paraId="1D8D23CC" w14:textId="77777777" w:rsidR="00153108" w:rsidRPr="00E87903" w:rsidRDefault="00153108" w:rsidP="00B65729">
            <w:pPr>
              <w:adjustRightInd w:val="0"/>
              <w:snapToGrid w:val="0"/>
              <w:spacing w:line="360" w:lineRule="auto"/>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授課教師</w:t>
            </w:r>
          </w:p>
        </w:tc>
      </w:tr>
      <w:tr w:rsidR="00153108" w:rsidRPr="00E87903" w14:paraId="0A2407CB" w14:textId="77777777" w:rsidTr="00B65729">
        <w:trPr>
          <w:trHeight w:val="535"/>
        </w:trPr>
        <w:tc>
          <w:tcPr>
            <w:tcW w:w="2023" w:type="dxa"/>
            <w:vAlign w:val="center"/>
          </w:tcPr>
          <w:p w14:paraId="69BDF84B" w14:textId="77777777" w:rsidR="00153108" w:rsidRPr="00E87903" w:rsidRDefault="00153108" w:rsidP="00B65729">
            <w:pPr>
              <w:adjustRightInd w:val="0"/>
              <w:snapToGrid w:val="0"/>
              <w:spacing w:line="360" w:lineRule="auto"/>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第</w:t>
            </w:r>
            <w:r>
              <w:rPr>
                <w:rFonts w:ascii="Times New Roman" w:eastAsia="標楷體" w:hAnsi="Times New Roman" w:cs="Times New Roman" w:hint="eastAsia"/>
                <w:color w:val="000000" w:themeColor="text1"/>
              </w:rPr>
              <w:t>1</w:t>
            </w:r>
            <w:r w:rsidRPr="00E87903">
              <w:rPr>
                <w:rFonts w:ascii="Times New Roman" w:eastAsia="標楷體" w:hAnsi="Times New Roman" w:cs="Times New Roman"/>
                <w:color w:val="000000" w:themeColor="text1"/>
              </w:rPr>
              <w:t>學期</w:t>
            </w:r>
          </w:p>
        </w:tc>
        <w:tc>
          <w:tcPr>
            <w:tcW w:w="2684" w:type="dxa"/>
            <w:vAlign w:val="center"/>
          </w:tcPr>
          <w:p w14:paraId="37EB32C2" w14:textId="77777777" w:rsidR="00153108" w:rsidRPr="00E87903" w:rsidRDefault="00153108" w:rsidP="00B65729">
            <w:pPr>
              <w:adjustRightInd w:val="0"/>
              <w:snapToGrid w:val="0"/>
              <w:spacing w:line="360" w:lineRule="auto"/>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學術</w:t>
            </w:r>
            <w:r w:rsidRPr="00E87903">
              <w:rPr>
                <w:rFonts w:ascii="Times New Roman" w:eastAsia="標楷體" w:hAnsi="Times New Roman" w:cs="Times New Roman"/>
                <w:color w:val="000000" w:themeColor="text1"/>
              </w:rPr>
              <w:t>英文寫作</w:t>
            </w:r>
          </w:p>
        </w:tc>
        <w:tc>
          <w:tcPr>
            <w:tcW w:w="2684" w:type="dxa"/>
            <w:vAlign w:val="center"/>
          </w:tcPr>
          <w:p w14:paraId="55070A53" w14:textId="77777777" w:rsidR="00153108" w:rsidRPr="00A55C30" w:rsidRDefault="00153108" w:rsidP="00B65729">
            <w:pPr>
              <w:adjustRightInd w:val="0"/>
              <w:snapToGrid w:val="0"/>
              <w:spacing w:line="360" w:lineRule="auto"/>
              <w:rPr>
                <w:rFonts w:ascii="Times New Roman" w:eastAsia="標楷體" w:hAnsi="Times New Roman" w:cs="Times New Roman"/>
                <w:color w:val="000000" w:themeColor="text1"/>
              </w:rPr>
            </w:pPr>
            <w:r w:rsidRPr="00A55C30">
              <w:rPr>
                <w:rFonts w:ascii="Times New Roman" w:eastAsia="標楷體" w:hAnsi="Times New Roman" w:cs="Times New Roman"/>
              </w:rPr>
              <w:t>指導教授</w:t>
            </w:r>
            <w:r w:rsidRPr="00A55C30">
              <w:rPr>
                <w:rFonts w:ascii="Times New Roman" w:eastAsia="標楷體" w:hAnsi="Times New Roman" w:cs="Times New Roman"/>
              </w:rPr>
              <w:t>(</w:t>
            </w:r>
            <w:r w:rsidRPr="00A55C30">
              <w:rPr>
                <w:rFonts w:ascii="Times New Roman" w:eastAsia="標楷體" w:hAnsi="Times New Roman" w:cs="Times New Roman"/>
              </w:rPr>
              <w:t>英語授課</w:t>
            </w:r>
            <w:r w:rsidRPr="00A55C30">
              <w:rPr>
                <w:rFonts w:ascii="Times New Roman" w:eastAsia="標楷體" w:hAnsi="Times New Roman" w:cs="Times New Roman"/>
              </w:rPr>
              <w:t>)</w:t>
            </w:r>
          </w:p>
        </w:tc>
      </w:tr>
      <w:tr w:rsidR="00153108" w:rsidRPr="00E87903" w14:paraId="457348F6" w14:textId="77777777" w:rsidTr="00B65729">
        <w:tc>
          <w:tcPr>
            <w:tcW w:w="2023" w:type="dxa"/>
            <w:vAlign w:val="center"/>
          </w:tcPr>
          <w:p w14:paraId="234BB0F8" w14:textId="77777777" w:rsidR="00153108" w:rsidRPr="00E87903" w:rsidRDefault="00153108" w:rsidP="00B65729">
            <w:pPr>
              <w:adjustRightInd w:val="0"/>
              <w:snapToGrid w:val="0"/>
              <w:spacing w:line="360" w:lineRule="auto"/>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第</w:t>
            </w:r>
            <w:r>
              <w:rPr>
                <w:rFonts w:ascii="Times New Roman" w:eastAsia="標楷體" w:hAnsi="Times New Roman" w:cs="Times New Roman" w:hint="eastAsia"/>
                <w:color w:val="000000" w:themeColor="text1"/>
              </w:rPr>
              <w:t>2</w:t>
            </w:r>
            <w:r w:rsidRPr="00E87903">
              <w:rPr>
                <w:rFonts w:ascii="Times New Roman" w:eastAsia="標楷體" w:hAnsi="Times New Roman" w:cs="Times New Roman"/>
                <w:color w:val="000000" w:themeColor="text1"/>
              </w:rPr>
              <w:t>學期</w:t>
            </w:r>
          </w:p>
        </w:tc>
        <w:tc>
          <w:tcPr>
            <w:tcW w:w="2684" w:type="dxa"/>
            <w:vAlign w:val="center"/>
          </w:tcPr>
          <w:p w14:paraId="29D0D2BE" w14:textId="77777777" w:rsidR="00153108" w:rsidRPr="00E87903" w:rsidRDefault="00153108" w:rsidP="00B65729">
            <w:pPr>
              <w:adjustRightInd w:val="0"/>
              <w:snapToGrid w:val="0"/>
              <w:spacing w:line="360" w:lineRule="auto"/>
              <w:rPr>
                <w:rFonts w:ascii="Times New Roman" w:eastAsia="標楷體" w:hAnsi="Times New Roman" w:cs="Times New Roman"/>
                <w:color w:val="000000" w:themeColor="text1"/>
              </w:rPr>
            </w:pPr>
            <w:r w:rsidRPr="00E87903">
              <w:rPr>
                <w:rFonts w:ascii="Times New Roman" w:eastAsia="標楷體" w:hAnsi="Times New Roman" w:cs="Times New Roman"/>
                <w:color w:val="000000" w:themeColor="text1"/>
              </w:rPr>
              <w:t>雙聯學位博士論文專題</w:t>
            </w:r>
          </w:p>
        </w:tc>
        <w:tc>
          <w:tcPr>
            <w:tcW w:w="2684" w:type="dxa"/>
            <w:vAlign w:val="center"/>
          </w:tcPr>
          <w:p w14:paraId="4B3182C9" w14:textId="5C0C1B14" w:rsidR="00153108" w:rsidRPr="00A55C30" w:rsidRDefault="00153108" w:rsidP="00F41B67">
            <w:pPr>
              <w:adjustRightInd w:val="0"/>
              <w:snapToGrid w:val="0"/>
              <w:spacing w:line="360" w:lineRule="auto"/>
              <w:rPr>
                <w:rFonts w:ascii="Times New Roman" w:eastAsia="標楷體" w:hAnsi="Times New Roman" w:cs="Times New Roman"/>
                <w:color w:val="000000" w:themeColor="text1"/>
              </w:rPr>
            </w:pPr>
            <w:r w:rsidRPr="00A55C30">
              <w:rPr>
                <w:rFonts w:ascii="Times New Roman" w:eastAsia="標楷體" w:hAnsi="Times New Roman" w:cs="Times New Roman"/>
              </w:rPr>
              <w:t>指導教授</w:t>
            </w:r>
            <w:r w:rsidRPr="00A55C30">
              <w:rPr>
                <w:rFonts w:ascii="Times New Roman" w:eastAsia="標楷體" w:hAnsi="Times New Roman" w:cs="Times New Roman"/>
              </w:rPr>
              <w:t>(</w:t>
            </w:r>
            <w:r w:rsidRPr="00A55C30">
              <w:rPr>
                <w:rFonts w:ascii="Times New Roman" w:eastAsia="標楷體" w:hAnsi="Times New Roman" w:cs="Times New Roman"/>
              </w:rPr>
              <w:t>英語授課</w:t>
            </w:r>
            <w:r w:rsidRPr="00A55C30">
              <w:rPr>
                <w:rFonts w:ascii="Times New Roman" w:eastAsia="標楷體" w:hAnsi="Times New Roman" w:cs="Times New Roman"/>
              </w:rPr>
              <w:t>)</w:t>
            </w:r>
          </w:p>
        </w:tc>
      </w:tr>
    </w:tbl>
    <w:p w14:paraId="0A14760E" w14:textId="77777777" w:rsidR="00153108" w:rsidRDefault="00153108" w:rsidP="00153108">
      <w:pPr>
        <w:pStyle w:val="a3"/>
        <w:widowControl/>
        <w:shd w:val="clear" w:color="auto" w:fill="FFFFFF"/>
        <w:ind w:leftChars="0" w:left="960"/>
        <w:rPr>
          <w:rFonts w:ascii="標楷體" w:eastAsia="標楷體" w:hAnsi="標楷體" w:cs="Arial"/>
          <w:kern w:val="0"/>
        </w:rPr>
      </w:pPr>
    </w:p>
    <w:p w14:paraId="3B1BED5B" w14:textId="5E58A73B" w:rsidR="00153108" w:rsidRPr="00153108" w:rsidRDefault="00153108" w:rsidP="00153108">
      <w:pPr>
        <w:pStyle w:val="a3"/>
        <w:widowControl/>
        <w:numPr>
          <w:ilvl w:val="0"/>
          <w:numId w:val="8"/>
        </w:numPr>
        <w:shd w:val="clear" w:color="auto" w:fill="FFFFFF"/>
        <w:ind w:leftChars="0"/>
        <w:rPr>
          <w:rFonts w:ascii="標楷體" w:eastAsia="標楷體" w:hAnsi="標楷體" w:cs="Arial"/>
          <w:kern w:val="0"/>
        </w:rPr>
      </w:pPr>
      <w:r w:rsidRPr="00153108">
        <w:rPr>
          <w:rFonts w:ascii="標楷體" w:eastAsia="標楷體" w:hAnsi="標楷體" w:cs="Arial"/>
          <w:kern w:val="0"/>
        </w:rPr>
        <w:t>積極達成第三階段各項出國檢核標準與條件。</w:t>
      </w:r>
    </w:p>
    <w:p w14:paraId="1962D493" w14:textId="639907A3" w:rsidR="00A55C30" w:rsidRPr="00D5373A" w:rsidRDefault="00153108" w:rsidP="00153108">
      <w:pPr>
        <w:pStyle w:val="1"/>
        <w:numPr>
          <w:ilvl w:val="0"/>
          <w:numId w:val="8"/>
        </w:numPr>
        <w:spacing w:line="360" w:lineRule="auto"/>
        <w:ind w:leftChars="0"/>
        <w:rPr>
          <w:rFonts w:ascii="Times New Roman" w:eastAsia="標楷體" w:hAnsi="Times New Roman"/>
          <w:bCs/>
          <w:color w:val="000000" w:themeColor="text1"/>
          <w:highlight w:val="yellow"/>
        </w:rPr>
      </w:pPr>
      <w:r w:rsidRPr="00D5373A">
        <w:rPr>
          <w:rFonts w:ascii="標楷體" w:eastAsia="標楷體" w:hAnsi="標楷體" w:cs="Arial"/>
          <w:kern w:val="0"/>
          <w:highlight w:val="yellow"/>
        </w:rPr>
        <w:t>應於預定出國前一年事先向</w:t>
      </w:r>
      <w:r w:rsidR="00D5373A" w:rsidRPr="00D5373A">
        <w:rPr>
          <w:rFonts w:ascii="標楷體" w:eastAsia="標楷體" w:hAnsi="標楷體" w:cs="Arial" w:hint="eastAsia"/>
          <w:kern w:val="0"/>
          <w:highlight w:val="yellow"/>
          <w:lang w:eastAsia="zh-TW"/>
        </w:rPr>
        <w:t>國科會</w:t>
      </w:r>
      <w:r w:rsidRPr="00D5373A">
        <w:rPr>
          <w:rFonts w:ascii="標楷體" w:eastAsia="標楷體" w:hAnsi="標楷體" w:cs="Arial"/>
          <w:kern w:val="0"/>
          <w:highlight w:val="yellow"/>
        </w:rPr>
        <w:t>申請「補助博士生赴國外研究」，未通過或補助金額不足者，再依據「本校學生赴國外大學(機構)研修辦法」提出申請。</w:t>
      </w:r>
      <w:r w:rsidR="00D5373A">
        <w:rPr>
          <w:rFonts w:ascii="標楷體" w:eastAsia="標楷體" w:hAnsi="標楷體" w:cs="Arial" w:hint="eastAsia"/>
          <w:kern w:val="0"/>
          <w:highlight w:val="yellow"/>
          <w:lang w:eastAsia="zh-TW"/>
        </w:rPr>
        <w:t>（外籍生不適用，</w:t>
      </w:r>
      <w:r w:rsidR="005545FA">
        <w:rPr>
          <w:rFonts w:ascii="標楷體" w:eastAsia="標楷體" w:hAnsi="標楷體" w:cs="Arial" w:hint="eastAsia"/>
          <w:kern w:val="0"/>
          <w:highlight w:val="yellow"/>
          <w:lang w:eastAsia="zh-TW"/>
        </w:rPr>
        <w:t>英文官網免放</w:t>
      </w:r>
      <w:bookmarkStart w:id="0" w:name="_GoBack"/>
      <w:bookmarkEnd w:id="0"/>
      <w:r w:rsidR="00D5373A">
        <w:rPr>
          <w:rFonts w:ascii="標楷體" w:eastAsia="標楷體" w:hAnsi="標楷體" w:cs="Arial" w:hint="eastAsia"/>
          <w:kern w:val="0"/>
          <w:highlight w:val="yellow"/>
          <w:lang w:eastAsia="zh-TW"/>
        </w:rPr>
        <w:t>）</w:t>
      </w:r>
    </w:p>
    <w:sectPr w:rsidR="00A55C30" w:rsidRPr="00D5373A" w:rsidSect="00BB694F">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DC88B" w14:textId="77777777" w:rsidR="002D4B86" w:rsidRDefault="002D4B86" w:rsidP="00B32A8E">
      <w:r>
        <w:separator/>
      </w:r>
    </w:p>
  </w:endnote>
  <w:endnote w:type="continuationSeparator" w:id="0">
    <w:p w14:paraId="0E58D09B" w14:textId="77777777" w:rsidR="002D4B86" w:rsidRDefault="002D4B86" w:rsidP="00B3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1C60A" w14:textId="77777777" w:rsidR="002D4B86" w:rsidRDefault="002D4B86" w:rsidP="00B32A8E">
      <w:r>
        <w:separator/>
      </w:r>
    </w:p>
  </w:footnote>
  <w:footnote w:type="continuationSeparator" w:id="0">
    <w:p w14:paraId="6844E91A" w14:textId="77777777" w:rsidR="002D4B86" w:rsidRDefault="002D4B86" w:rsidP="00B32A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F92"/>
    <w:multiLevelType w:val="hybridMultilevel"/>
    <w:tmpl w:val="2C983188"/>
    <w:lvl w:ilvl="0" w:tplc="B9021204">
      <w:start w:val="1"/>
      <w:numFmt w:val="taiwaneseCountingThousand"/>
      <w:lvlText w:val="%1、"/>
      <w:lvlJc w:val="left"/>
      <w:pPr>
        <w:ind w:left="480" w:hanging="480"/>
      </w:pPr>
      <w:rPr>
        <w:rFonts w:ascii="新細明體" w:eastAsia="新細明體" w:hAnsi="新細明體" w:hint="eastAsia"/>
        <w:lang w:val="en-US"/>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 w15:restartNumberingAfterBreak="0">
    <w:nsid w:val="0B4B6D77"/>
    <w:multiLevelType w:val="hybridMultilevel"/>
    <w:tmpl w:val="9EBAB05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15:restartNumberingAfterBreak="0">
    <w:nsid w:val="139D2937"/>
    <w:multiLevelType w:val="hybridMultilevel"/>
    <w:tmpl w:val="787EDEF0"/>
    <w:lvl w:ilvl="0" w:tplc="A4B07DCC">
      <w:start w:val="1"/>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977F20"/>
    <w:multiLevelType w:val="hybridMultilevel"/>
    <w:tmpl w:val="B8B21C74"/>
    <w:lvl w:ilvl="0" w:tplc="0BF657D2">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 w15:restartNumberingAfterBreak="0">
    <w:nsid w:val="26401186"/>
    <w:multiLevelType w:val="hybridMultilevel"/>
    <w:tmpl w:val="E356EC76"/>
    <w:lvl w:ilvl="0" w:tplc="2850E036">
      <w:start w:val="1"/>
      <w:numFmt w:val="taiwaneseCountingThousand"/>
      <w:lvlText w:val="%1、"/>
      <w:lvlJc w:val="left"/>
      <w:pPr>
        <w:ind w:left="480" w:hanging="480"/>
      </w:pPr>
      <w:rPr>
        <w:rFonts w:ascii="新細明體" w:eastAsia="新細明體" w:hAnsi="新細明體" w:hint="eastAsia"/>
        <w:b/>
        <w:lang w:val="en-US"/>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5" w15:restartNumberingAfterBreak="0">
    <w:nsid w:val="3F0F5694"/>
    <w:multiLevelType w:val="hybridMultilevel"/>
    <w:tmpl w:val="42980C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15:restartNumberingAfterBreak="0">
    <w:nsid w:val="4B7B708F"/>
    <w:multiLevelType w:val="hybridMultilevel"/>
    <w:tmpl w:val="E8A804F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 w15:restartNumberingAfterBreak="0">
    <w:nsid w:val="548B11D3"/>
    <w:multiLevelType w:val="hybridMultilevel"/>
    <w:tmpl w:val="E9FE4D92"/>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15:restartNumberingAfterBreak="0">
    <w:nsid w:val="560A094F"/>
    <w:multiLevelType w:val="hybridMultilevel"/>
    <w:tmpl w:val="76FC04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9" w15:restartNumberingAfterBreak="0">
    <w:nsid w:val="59892C26"/>
    <w:multiLevelType w:val="hybridMultilevel"/>
    <w:tmpl w:val="F07A25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0" w15:restartNumberingAfterBreak="0">
    <w:nsid w:val="5EC736D6"/>
    <w:multiLevelType w:val="hybridMultilevel"/>
    <w:tmpl w:val="D098D1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1" w15:restartNumberingAfterBreak="0">
    <w:nsid w:val="5F7B3576"/>
    <w:multiLevelType w:val="hybridMultilevel"/>
    <w:tmpl w:val="4378E7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2" w15:restartNumberingAfterBreak="0">
    <w:nsid w:val="61704AE1"/>
    <w:multiLevelType w:val="hybridMultilevel"/>
    <w:tmpl w:val="CEBECC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3" w15:restartNumberingAfterBreak="0">
    <w:nsid w:val="79A469F4"/>
    <w:multiLevelType w:val="multilevel"/>
    <w:tmpl w:val="0E4A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0"/>
  </w:num>
  <w:num w:numId="4">
    <w:abstractNumId w:val="12"/>
  </w:num>
  <w:num w:numId="5">
    <w:abstractNumId w:val="11"/>
  </w:num>
  <w:num w:numId="6">
    <w:abstractNumId w:val="7"/>
  </w:num>
  <w:num w:numId="7">
    <w:abstractNumId w:val="1"/>
  </w:num>
  <w:num w:numId="8">
    <w:abstractNumId w:val="3"/>
  </w:num>
  <w:num w:numId="9">
    <w:abstractNumId w:val="6"/>
  </w:num>
  <w:num w:numId="10">
    <w:abstractNumId w:val="8"/>
  </w:num>
  <w:num w:numId="11">
    <w:abstractNumId w:val="9"/>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2C"/>
    <w:rsid w:val="00007A3D"/>
    <w:rsid w:val="0006022C"/>
    <w:rsid w:val="00072722"/>
    <w:rsid w:val="00073BA4"/>
    <w:rsid w:val="000E3A85"/>
    <w:rsid w:val="000F4A07"/>
    <w:rsid w:val="00153108"/>
    <w:rsid w:val="00275056"/>
    <w:rsid w:val="002D4B86"/>
    <w:rsid w:val="002E5554"/>
    <w:rsid w:val="003246C2"/>
    <w:rsid w:val="00325BC1"/>
    <w:rsid w:val="00335814"/>
    <w:rsid w:val="003B0549"/>
    <w:rsid w:val="003B3566"/>
    <w:rsid w:val="003C4D2F"/>
    <w:rsid w:val="00407322"/>
    <w:rsid w:val="00470B28"/>
    <w:rsid w:val="00485FCA"/>
    <w:rsid w:val="004B5FEA"/>
    <w:rsid w:val="005545FA"/>
    <w:rsid w:val="00583728"/>
    <w:rsid w:val="005B364D"/>
    <w:rsid w:val="005C13B4"/>
    <w:rsid w:val="005D1ED0"/>
    <w:rsid w:val="00616041"/>
    <w:rsid w:val="00643596"/>
    <w:rsid w:val="00651973"/>
    <w:rsid w:val="006E6E4D"/>
    <w:rsid w:val="006F14E2"/>
    <w:rsid w:val="00701411"/>
    <w:rsid w:val="00721FAE"/>
    <w:rsid w:val="00724064"/>
    <w:rsid w:val="007603E9"/>
    <w:rsid w:val="0076273A"/>
    <w:rsid w:val="00782778"/>
    <w:rsid w:val="00794458"/>
    <w:rsid w:val="007B33CB"/>
    <w:rsid w:val="0082398A"/>
    <w:rsid w:val="008426B8"/>
    <w:rsid w:val="00876246"/>
    <w:rsid w:val="0088468C"/>
    <w:rsid w:val="00955DC3"/>
    <w:rsid w:val="00966CA1"/>
    <w:rsid w:val="009E588B"/>
    <w:rsid w:val="00A01105"/>
    <w:rsid w:val="00A55C30"/>
    <w:rsid w:val="00AF7042"/>
    <w:rsid w:val="00B32A8E"/>
    <w:rsid w:val="00B77399"/>
    <w:rsid w:val="00B96E45"/>
    <w:rsid w:val="00BB694F"/>
    <w:rsid w:val="00BE5CC1"/>
    <w:rsid w:val="00C505C6"/>
    <w:rsid w:val="00C73755"/>
    <w:rsid w:val="00C74F76"/>
    <w:rsid w:val="00C76768"/>
    <w:rsid w:val="00CC22E6"/>
    <w:rsid w:val="00D075F6"/>
    <w:rsid w:val="00D253B7"/>
    <w:rsid w:val="00D5373A"/>
    <w:rsid w:val="00D60130"/>
    <w:rsid w:val="00D76679"/>
    <w:rsid w:val="00DA4F7A"/>
    <w:rsid w:val="00DC1D60"/>
    <w:rsid w:val="00DC6DBE"/>
    <w:rsid w:val="00E87903"/>
    <w:rsid w:val="00F12396"/>
    <w:rsid w:val="00F41B67"/>
    <w:rsid w:val="00F72FB2"/>
    <w:rsid w:val="00F81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D7F0"/>
  <w14:defaultImageDpi w14:val="32767"/>
  <w15:docId w15:val="{4B517D5A-6172-4556-8BF9-9E7E2EA7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22C"/>
    <w:pPr>
      <w:ind w:leftChars="200" w:left="480"/>
    </w:pPr>
  </w:style>
  <w:style w:type="paragraph" w:customStyle="1" w:styleId="1">
    <w:name w:val="清單段落1"/>
    <w:basedOn w:val="a"/>
    <w:uiPriority w:val="34"/>
    <w:qFormat/>
    <w:rsid w:val="00782778"/>
    <w:pPr>
      <w:ind w:leftChars="200" w:left="480"/>
    </w:pPr>
    <w:rPr>
      <w:rFonts w:ascii="Calibri" w:eastAsia="新細明體" w:hAnsi="Calibri" w:cs="Times New Roman"/>
      <w:szCs w:val="22"/>
      <w:lang w:eastAsia="zh-CN"/>
    </w:rPr>
  </w:style>
  <w:style w:type="paragraph" w:styleId="a4">
    <w:name w:val="header"/>
    <w:basedOn w:val="a"/>
    <w:link w:val="a5"/>
    <w:uiPriority w:val="99"/>
    <w:unhideWhenUsed/>
    <w:rsid w:val="00B32A8E"/>
    <w:pPr>
      <w:tabs>
        <w:tab w:val="center" w:pos="4153"/>
        <w:tab w:val="right" w:pos="8306"/>
      </w:tabs>
      <w:snapToGrid w:val="0"/>
    </w:pPr>
    <w:rPr>
      <w:sz w:val="20"/>
      <w:szCs w:val="20"/>
    </w:rPr>
  </w:style>
  <w:style w:type="character" w:customStyle="1" w:styleId="a5">
    <w:name w:val="頁首 字元"/>
    <w:basedOn w:val="a0"/>
    <w:link w:val="a4"/>
    <w:uiPriority w:val="99"/>
    <w:rsid w:val="00B32A8E"/>
    <w:rPr>
      <w:sz w:val="20"/>
      <w:szCs w:val="20"/>
    </w:rPr>
  </w:style>
  <w:style w:type="paragraph" w:styleId="a6">
    <w:name w:val="footer"/>
    <w:basedOn w:val="a"/>
    <w:link w:val="a7"/>
    <w:uiPriority w:val="99"/>
    <w:unhideWhenUsed/>
    <w:rsid w:val="00B32A8E"/>
    <w:pPr>
      <w:tabs>
        <w:tab w:val="center" w:pos="4153"/>
        <w:tab w:val="right" w:pos="8306"/>
      </w:tabs>
      <w:snapToGrid w:val="0"/>
    </w:pPr>
    <w:rPr>
      <w:sz w:val="20"/>
      <w:szCs w:val="20"/>
    </w:rPr>
  </w:style>
  <w:style w:type="character" w:customStyle="1" w:styleId="a7">
    <w:name w:val="頁尾 字元"/>
    <w:basedOn w:val="a0"/>
    <w:link w:val="a6"/>
    <w:uiPriority w:val="99"/>
    <w:rsid w:val="00B32A8E"/>
    <w:rPr>
      <w:sz w:val="20"/>
      <w:szCs w:val="20"/>
    </w:rPr>
  </w:style>
  <w:style w:type="paragraph" w:styleId="Web">
    <w:name w:val="Normal (Web)"/>
    <w:basedOn w:val="a"/>
    <w:uiPriority w:val="99"/>
    <w:semiHidden/>
    <w:unhideWhenUsed/>
    <w:rsid w:val="00A55C30"/>
    <w:pPr>
      <w:widowControl/>
      <w:spacing w:before="100" w:beforeAutospacing="1" w:after="100" w:afterAutospacing="1"/>
    </w:pPr>
    <w:rPr>
      <w:rFonts w:ascii="新細明體" w:eastAsia="新細明體" w:hAnsi="新細明體" w:cs="新細明體"/>
      <w:kern w:val="0"/>
    </w:rPr>
  </w:style>
  <w:style w:type="character" w:styleId="a8">
    <w:name w:val="Strong"/>
    <w:basedOn w:val="a0"/>
    <w:uiPriority w:val="22"/>
    <w:qFormat/>
    <w:rsid w:val="00A55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73606">
      <w:bodyDiv w:val="1"/>
      <w:marLeft w:val="0"/>
      <w:marRight w:val="0"/>
      <w:marTop w:val="0"/>
      <w:marBottom w:val="0"/>
      <w:divBdr>
        <w:top w:val="none" w:sz="0" w:space="0" w:color="auto"/>
        <w:left w:val="none" w:sz="0" w:space="0" w:color="auto"/>
        <w:bottom w:val="none" w:sz="0" w:space="0" w:color="auto"/>
        <w:right w:val="none" w:sz="0" w:space="0" w:color="auto"/>
      </w:divBdr>
    </w:div>
    <w:div w:id="843907887">
      <w:bodyDiv w:val="1"/>
      <w:marLeft w:val="0"/>
      <w:marRight w:val="0"/>
      <w:marTop w:val="0"/>
      <w:marBottom w:val="0"/>
      <w:divBdr>
        <w:top w:val="none" w:sz="0" w:space="0" w:color="auto"/>
        <w:left w:val="none" w:sz="0" w:space="0" w:color="auto"/>
        <w:bottom w:val="none" w:sz="0" w:space="0" w:color="auto"/>
        <w:right w:val="none" w:sz="0" w:space="0" w:color="auto"/>
      </w:divBdr>
    </w:div>
    <w:div w:id="1051660041">
      <w:bodyDiv w:val="1"/>
      <w:marLeft w:val="0"/>
      <w:marRight w:val="0"/>
      <w:marTop w:val="0"/>
      <w:marBottom w:val="0"/>
      <w:divBdr>
        <w:top w:val="none" w:sz="0" w:space="0" w:color="auto"/>
        <w:left w:val="none" w:sz="0" w:space="0" w:color="auto"/>
        <w:bottom w:val="none" w:sz="0" w:space="0" w:color="auto"/>
        <w:right w:val="none" w:sz="0" w:space="0" w:color="auto"/>
      </w:divBdr>
    </w:div>
    <w:div w:id="134377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林駿棋</dc:creator>
  <cp:lastModifiedBy>admin</cp:lastModifiedBy>
  <cp:revision>3</cp:revision>
  <cp:lastPrinted>2017-03-03T04:44:00Z</cp:lastPrinted>
  <dcterms:created xsi:type="dcterms:W3CDTF">2023-03-20T08:05:00Z</dcterms:created>
  <dcterms:modified xsi:type="dcterms:W3CDTF">2023-03-20T08:09:00Z</dcterms:modified>
</cp:coreProperties>
</file>