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CDDA" w14:textId="1A346363" w:rsidR="00AE3B4D" w:rsidRDefault="004B500F" w:rsidP="004B500F">
      <w:pPr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國立中山大學政治學研究所及中央研究院政治思想專題中心</w:t>
      </w:r>
    </w:p>
    <w:p w14:paraId="0B760621" w14:textId="77777777" w:rsidR="004B500F" w:rsidRDefault="004B500F" w:rsidP="004B500F">
      <w:pPr>
        <w:jc w:val="center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2"/>
          <w:szCs w:val="32"/>
        </w:rPr>
        <w:t>碩士培育生甄選計畫</w:t>
      </w:r>
    </w:p>
    <w:p w14:paraId="49D5E2F9" w14:textId="77777777" w:rsidR="004B500F" w:rsidRDefault="004B500F" w:rsidP="004B500F">
      <w:pPr>
        <w:jc w:val="center"/>
        <w:rPr>
          <w:rFonts w:ascii="DFKai-SB" w:eastAsia="DFKai-SB" w:hAnsi="DFKai-SB"/>
          <w:b/>
          <w:sz w:val="32"/>
          <w:szCs w:val="32"/>
        </w:rPr>
      </w:pPr>
    </w:p>
    <w:p w14:paraId="2D715322" w14:textId="77777777" w:rsidR="004B500F" w:rsidRDefault="004B500F" w:rsidP="004B500F">
      <w:pPr>
        <w:jc w:val="center"/>
        <w:rPr>
          <w:rFonts w:ascii="DFKai-SB" w:eastAsia="DFKai-SB" w:hAnsi="DFKai-SB"/>
          <w:b/>
          <w:sz w:val="32"/>
          <w:szCs w:val="32"/>
        </w:rPr>
      </w:pPr>
    </w:p>
    <w:p w14:paraId="6F8F0FAC" w14:textId="77777777" w:rsidR="004B500F" w:rsidRPr="003D7EBE" w:rsidRDefault="004B500F" w:rsidP="004B500F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【目的】</w:t>
      </w:r>
    </w:p>
    <w:p w14:paraId="5E592EE5" w14:textId="6EE541E4" w:rsidR="004B500F" w:rsidRDefault="004B500F" w:rsidP="004B500F">
      <w:p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為培養國內政治思想研究</w:t>
      </w:r>
      <w:r w:rsidR="008A48CA">
        <w:rPr>
          <w:rFonts w:ascii="PMingLiU" w:hAnsi="PMingLiU" w:cs="PMingLiU" w:hint="eastAsia"/>
          <w:szCs w:val="24"/>
        </w:rPr>
        <w:t>新一代人才</w:t>
      </w:r>
      <w:r>
        <w:rPr>
          <w:rFonts w:ascii="PMingLiU" w:hAnsi="PMingLiU" w:cs="PMingLiU" w:hint="eastAsia"/>
          <w:szCs w:val="24"/>
        </w:rPr>
        <w:t>，</w:t>
      </w:r>
      <w:r w:rsidR="008A48CA">
        <w:rPr>
          <w:rFonts w:ascii="PMingLiU" w:hAnsi="PMingLiU" w:cs="PMingLiU" w:hint="eastAsia"/>
          <w:szCs w:val="24"/>
        </w:rPr>
        <w:t>國立</w:t>
      </w:r>
      <w:r>
        <w:rPr>
          <w:rFonts w:ascii="PMingLiU" w:hAnsi="PMingLiU" w:cs="PMingLiU" w:hint="eastAsia"/>
          <w:szCs w:val="24"/>
        </w:rPr>
        <w:t>中山大學政治</w:t>
      </w:r>
      <w:r w:rsidR="008A48CA">
        <w:rPr>
          <w:rFonts w:ascii="PMingLiU" w:hAnsi="PMingLiU" w:cs="PMingLiU" w:hint="eastAsia"/>
          <w:szCs w:val="24"/>
        </w:rPr>
        <w:t>學研究</w:t>
      </w:r>
      <w:r>
        <w:rPr>
          <w:rFonts w:ascii="PMingLiU" w:hAnsi="PMingLiU" w:cs="PMingLiU" w:hint="eastAsia"/>
          <w:szCs w:val="24"/>
        </w:rPr>
        <w:t>所</w:t>
      </w:r>
      <w:r w:rsidR="008A48CA">
        <w:rPr>
          <w:rFonts w:ascii="PMingLiU" w:hAnsi="PMingLiU" w:cs="PMingLiU" w:hint="eastAsia"/>
          <w:szCs w:val="24"/>
        </w:rPr>
        <w:t>（以下簡稱中山政治所）</w:t>
      </w:r>
      <w:r>
        <w:rPr>
          <w:rFonts w:ascii="PMingLiU" w:hAnsi="PMingLiU" w:cs="PMingLiU" w:hint="eastAsia"/>
          <w:szCs w:val="24"/>
        </w:rPr>
        <w:t>與中</w:t>
      </w:r>
      <w:r w:rsidR="008A48CA">
        <w:rPr>
          <w:rFonts w:ascii="PMingLiU" w:hAnsi="PMingLiU" w:cs="PMingLiU" w:hint="eastAsia"/>
          <w:szCs w:val="24"/>
        </w:rPr>
        <w:t>央</w:t>
      </w:r>
      <w:r>
        <w:rPr>
          <w:rFonts w:ascii="PMingLiU" w:hAnsi="PMingLiU" w:cs="PMingLiU" w:hint="eastAsia"/>
          <w:szCs w:val="24"/>
        </w:rPr>
        <w:t>研</w:t>
      </w:r>
      <w:r w:rsidR="008A48CA">
        <w:rPr>
          <w:rFonts w:ascii="PMingLiU" w:hAnsi="PMingLiU" w:cs="PMingLiU" w:hint="eastAsia"/>
          <w:szCs w:val="24"/>
        </w:rPr>
        <w:t>究</w:t>
      </w:r>
      <w:r>
        <w:rPr>
          <w:rFonts w:ascii="PMingLiU" w:hAnsi="PMingLiU" w:cs="PMingLiU" w:hint="eastAsia"/>
          <w:szCs w:val="24"/>
        </w:rPr>
        <w:t>院政治思想研究專題中心</w:t>
      </w:r>
      <w:r w:rsidR="008A48CA">
        <w:rPr>
          <w:rFonts w:ascii="PMingLiU" w:hAnsi="PMingLiU" w:cs="PMingLiU" w:hint="eastAsia"/>
          <w:szCs w:val="24"/>
        </w:rPr>
        <w:t>（以下簡稱政思中心）合作</w:t>
      </w:r>
      <w:r>
        <w:rPr>
          <w:rFonts w:ascii="PMingLiU" w:hAnsi="PMingLiU" w:cs="PMingLiU" w:hint="eastAsia"/>
          <w:szCs w:val="24"/>
        </w:rPr>
        <w:t>提供</w:t>
      </w:r>
      <w:r w:rsidR="008A48CA">
        <w:rPr>
          <w:rFonts w:ascii="PMingLiU" w:hAnsi="PMingLiU" w:cs="PMingLiU" w:hint="eastAsia"/>
          <w:szCs w:val="24"/>
        </w:rPr>
        <w:t>本</w:t>
      </w:r>
      <w:r>
        <w:rPr>
          <w:rFonts w:ascii="PMingLiU" w:hAnsi="PMingLiU" w:cs="PMingLiU" w:hint="eastAsia"/>
          <w:szCs w:val="24"/>
        </w:rPr>
        <w:t>獎</w:t>
      </w:r>
      <w:r w:rsidR="008A48CA">
        <w:rPr>
          <w:rFonts w:ascii="PMingLiU" w:hAnsi="PMingLiU" w:cs="PMingLiU" w:hint="eastAsia"/>
          <w:szCs w:val="24"/>
        </w:rPr>
        <w:t>助</w:t>
      </w:r>
      <w:r>
        <w:rPr>
          <w:rFonts w:ascii="PMingLiU" w:hAnsi="PMingLiU" w:cs="PMingLiU" w:hint="eastAsia"/>
          <w:szCs w:val="24"/>
        </w:rPr>
        <w:t>金，培育</w:t>
      </w:r>
      <w:r w:rsidR="008A48CA">
        <w:rPr>
          <w:rFonts w:ascii="PMingLiU" w:hAnsi="PMingLiU" w:cs="PMingLiU" w:hint="eastAsia"/>
          <w:szCs w:val="24"/>
        </w:rPr>
        <w:t>有志從事</w:t>
      </w:r>
      <w:r>
        <w:rPr>
          <w:rFonts w:ascii="PMingLiU" w:hAnsi="PMingLiU" w:cs="PMingLiU" w:hint="eastAsia"/>
          <w:szCs w:val="24"/>
        </w:rPr>
        <w:t>政治思想研究之碩士生。</w:t>
      </w:r>
    </w:p>
    <w:p w14:paraId="1E68F94F" w14:textId="77777777" w:rsidR="004B500F" w:rsidRDefault="004B500F" w:rsidP="004B500F">
      <w:pPr>
        <w:spacing w:line="360" w:lineRule="auto"/>
        <w:rPr>
          <w:rFonts w:ascii="PMingLiU" w:hAnsi="PMingLiU" w:cs="PMingLiU"/>
          <w:szCs w:val="24"/>
        </w:rPr>
      </w:pPr>
    </w:p>
    <w:p w14:paraId="3C3117AD" w14:textId="77777777" w:rsidR="004B500F" w:rsidRPr="003D7EBE" w:rsidRDefault="004B500F" w:rsidP="004B500F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【申請條件】</w:t>
      </w:r>
    </w:p>
    <w:p w14:paraId="426628BB" w14:textId="77777777" w:rsidR="004B500F" w:rsidRPr="00B22E75" w:rsidRDefault="00762317" w:rsidP="00762317">
      <w:pPr>
        <w:pStyle w:val="ListParagraph"/>
        <w:numPr>
          <w:ilvl w:val="0"/>
          <w:numId w:val="3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碩士論文</w:t>
      </w:r>
      <w:r w:rsidR="004B500F" w:rsidRPr="00B22E75">
        <w:rPr>
          <w:rFonts w:ascii="PMingLiU" w:hAnsi="PMingLiU" w:cs="PMingLiU" w:hint="eastAsia"/>
          <w:szCs w:val="24"/>
        </w:rPr>
        <w:t>研究</w:t>
      </w:r>
      <w:r>
        <w:rPr>
          <w:rFonts w:ascii="PMingLiU" w:hAnsi="PMingLiU" w:cs="PMingLiU" w:hint="eastAsia"/>
          <w:szCs w:val="24"/>
        </w:rPr>
        <w:t>領域</w:t>
      </w:r>
      <w:r w:rsidR="004B500F" w:rsidRPr="00B22E75">
        <w:rPr>
          <w:rFonts w:ascii="PMingLiU" w:hAnsi="PMingLiU" w:cs="PMingLiU" w:hint="eastAsia"/>
          <w:szCs w:val="24"/>
        </w:rPr>
        <w:t>為</w:t>
      </w:r>
      <w:r w:rsidR="00B22E75" w:rsidRPr="00B22E75">
        <w:rPr>
          <w:rFonts w:ascii="PMingLiU" w:hAnsi="PMingLiU" w:cs="PMingLiU" w:hint="eastAsia"/>
          <w:szCs w:val="24"/>
        </w:rPr>
        <w:t>政治思想、政治哲學</w:t>
      </w:r>
    </w:p>
    <w:p w14:paraId="64356273" w14:textId="564CA2A0" w:rsidR="00B22E75" w:rsidRDefault="008A48CA" w:rsidP="00762317">
      <w:pPr>
        <w:pStyle w:val="ListParagraph"/>
        <w:numPr>
          <w:ilvl w:val="0"/>
          <w:numId w:val="3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已完成</w:t>
      </w:r>
      <w:r w:rsidR="00B22E75">
        <w:rPr>
          <w:rFonts w:ascii="PMingLiU" w:hAnsi="PMingLiU" w:cs="PMingLiU"/>
          <w:szCs w:val="24"/>
        </w:rPr>
        <w:t>通過碩士論文計畫書口試</w:t>
      </w:r>
    </w:p>
    <w:p w14:paraId="6A52B438" w14:textId="77777777" w:rsidR="00B22E75" w:rsidRDefault="00B22E75" w:rsidP="00B22E75">
      <w:pPr>
        <w:pStyle w:val="ListParagraph"/>
        <w:spacing w:line="360" w:lineRule="auto"/>
        <w:ind w:left="1080"/>
        <w:rPr>
          <w:rFonts w:ascii="PMingLiU" w:hAnsi="PMingLiU" w:cs="PMingLiU"/>
          <w:szCs w:val="24"/>
        </w:rPr>
      </w:pPr>
    </w:p>
    <w:p w14:paraId="01D8B5E5" w14:textId="77777777" w:rsidR="00B22E75" w:rsidRPr="003D7EBE" w:rsidRDefault="00B22E75" w:rsidP="00B22E75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【申請文件】</w:t>
      </w:r>
    </w:p>
    <w:p w14:paraId="1255E4B3" w14:textId="4F7F6E4A" w:rsidR="008A48CA" w:rsidRDefault="00B22E75" w:rsidP="008A48CA">
      <w:pPr>
        <w:pStyle w:val="ListParagraph"/>
        <w:numPr>
          <w:ilvl w:val="0"/>
          <w:numId w:val="4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個人學經歷</w:t>
      </w:r>
      <w:bookmarkStart w:id="0" w:name="_GoBack"/>
      <w:bookmarkEnd w:id="0"/>
    </w:p>
    <w:p w14:paraId="6F106005" w14:textId="25323632" w:rsidR="00B22E75" w:rsidRPr="008A48CA" w:rsidRDefault="00B22E75" w:rsidP="008A48CA">
      <w:pPr>
        <w:pStyle w:val="ListParagraph"/>
        <w:numPr>
          <w:ilvl w:val="0"/>
          <w:numId w:val="4"/>
        </w:numPr>
        <w:spacing w:line="360" w:lineRule="auto"/>
        <w:rPr>
          <w:rFonts w:ascii="PMingLiU" w:hAnsi="PMingLiU" w:cs="PMingLiU"/>
          <w:szCs w:val="24"/>
        </w:rPr>
      </w:pPr>
      <w:r w:rsidRPr="008A48CA">
        <w:rPr>
          <w:rFonts w:ascii="PMingLiU" w:hAnsi="PMingLiU" w:cs="PMingLiU" w:hint="eastAsia"/>
          <w:szCs w:val="24"/>
        </w:rPr>
        <w:t>自傳</w:t>
      </w:r>
    </w:p>
    <w:p w14:paraId="62409AEC" w14:textId="77777777" w:rsidR="00B22E75" w:rsidRDefault="00B22E75" w:rsidP="00762317">
      <w:pPr>
        <w:pStyle w:val="ListParagraph"/>
        <w:numPr>
          <w:ilvl w:val="0"/>
          <w:numId w:val="4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/>
          <w:szCs w:val="24"/>
        </w:rPr>
        <w:t>碩士班歷年成績單</w:t>
      </w:r>
    </w:p>
    <w:p w14:paraId="63843A5B" w14:textId="77777777" w:rsidR="00B22E75" w:rsidRDefault="00B22E75" w:rsidP="00762317">
      <w:pPr>
        <w:pStyle w:val="ListParagraph"/>
        <w:numPr>
          <w:ilvl w:val="0"/>
          <w:numId w:val="4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/>
          <w:szCs w:val="24"/>
        </w:rPr>
        <w:t>碩士論文計畫書</w:t>
      </w:r>
    </w:p>
    <w:p w14:paraId="62BFA11A" w14:textId="0144FEB0" w:rsidR="00762317" w:rsidRDefault="008A48CA" w:rsidP="00762317">
      <w:pPr>
        <w:pStyle w:val="ListParagraph"/>
        <w:numPr>
          <w:ilvl w:val="0"/>
          <w:numId w:val="4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中山政治所</w:t>
      </w:r>
      <w:r w:rsidR="00762317">
        <w:rPr>
          <w:rFonts w:ascii="PMingLiU" w:hAnsi="PMingLiU" w:cs="PMingLiU" w:hint="eastAsia"/>
          <w:szCs w:val="24"/>
        </w:rPr>
        <w:t>教</w:t>
      </w:r>
      <w:r w:rsidR="00762317">
        <w:rPr>
          <w:rFonts w:ascii="PMingLiU" w:hAnsi="PMingLiU" w:cs="PMingLiU"/>
          <w:szCs w:val="24"/>
        </w:rPr>
        <w:t>師推薦信</w:t>
      </w:r>
    </w:p>
    <w:p w14:paraId="4EEB58D0" w14:textId="674F697D" w:rsidR="008A48CA" w:rsidRPr="008A48CA" w:rsidRDefault="008A48CA" w:rsidP="008A48CA">
      <w:pPr>
        <w:pStyle w:val="ListParagraph"/>
        <w:numPr>
          <w:ilvl w:val="0"/>
          <w:numId w:val="4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政思中心</w:t>
      </w:r>
      <w:r>
        <w:rPr>
          <w:rFonts w:ascii="PMingLiU" w:hAnsi="PMingLiU" w:cs="PMingLiU"/>
          <w:szCs w:val="24"/>
        </w:rPr>
        <w:t>研究人員</w:t>
      </w:r>
      <w:r>
        <w:rPr>
          <w:rFonts w:ascii="PMingLiU" w:hAnsi="PMingLiU" w:cs="PMingLiU" w:hint="eastAsia"/>
          <w:szCs w:val="24"/>
        </w:rPr>
        <w:t>共同</w:t>
      </w:r>
      <w:r>
        <w:rPr>
          <w:rFonts w:ascii="PMingLiU" w:hAnsi="PMingLiU" w:cs="PMingLiU"/>
          <w:szCs w:val="24"/>
        </w:rPr>
        <w:t>指導論文同意</w:t>
      </w:r>
      <w:r>
        <w:rPr>
          <w:rFonts w:ascii="PMingLiU" w:hAnsi="PMingLiU" w:cs="PMingLiU" w:hint="eastAsia"/>
          <w:szCs w:val="24"/>
        </w:rPr>
        <w:t>函</w:t>
      </w:r>
    </w:p>
    <w:p w14:paraId="6C945FCC" w14:textId="77777777" w:rsidR="00B22E75" w:rsidRPr="00B22E75" w:rsidRDefault="00B22E75" w:rsidP="00B22E75">
      <w:pPr>
        <w:pStyle w:val="ListParagraph"/>
        <w:spacing w:line="360" w:lineRule="auto"/>
        <w:ind w:left="708"/>
        <w:rPr>
          <w:rFonts w:ascii="PMingLiU" w:hAnsi="PMingLiU" w:cs="PMingLiU"/>
          <w:szCs w:val="24"/>
        </w:rPr>
      </w:pPr>
    </w:p>
    <w:p w14:paraId="132C10E5" w14:textId="77777777" w:rsidR="00B22E75" w:rsidRPr="003D7EBE" w:rsidRDefault="00B22E75" w:rsidP="00B22E75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</w:t>
      </w:r>
      <w:r w:rsidR="00762317" w:rsidRPr="003D7EBE">
        <w:rPr>
          <w:rFonts w:ascii="PMingLiU" w:hAnsi="PMingLiU" w:cs="PMingLiU" w:hint="eastAsia"/>
          <w:b/>
          <w:szCs w:val="24"/>
        </w:rPr>
        <w:t>培育獎助期限與金額</w:t>
      </w:r>
      <w:r w:rsidRPr="003D7EBE">
        <w:rPr>
          <w:rFonts w:ascii="PMingLiU" w:hAnsi="PMingLiU" w:cs="PMingLiU" w:hint="eastAsia"/>
          <w:b/>
          <w:szCs w:val="24"/>
        </w:rPr>
        <w:t>】</w:t>
      </w:r>
    </w:p>
    <w:p w14:paraId="1C90D75E" w14:textId="77777777" w:rsidR="00762317" w:rsidRPr="00B22E75" w:rsidRDefault="00762317" w:rsidP="00762317">
      <w:pPr>
        <w:pStyle w:val="ListParagraph"/>
        <w:numPr>
          <w:ilvl w:val="0"/>
          <w:numId w:val="5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一年為期，必要時得延期一年。</w:t>
      </w:r>
    </w:p>
    <w:p w14:paraId="3509AA33" w14:textId="79915B64" w:rsidR="004B500F" w:rsidRDefault="00762317" w:rsidP="004B500F">
      <w:pPr>
        <w:pStyle w:val="ListParagraph"/>
        <w:numPr>
          <w:ilvl w:val="0"/>
          <w:numId w:val="5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每月</w:t>
      </w:r>
      <w:r w:rsidR="008A48CA">
        <w:rPr>
          <w:rFonts w:ascii="PMingLiU" w:hAnsi="PMingLiU" w:cs="PMingLiU" w:hint="eastAsia"/>
          <w:szCs w:val="24"/>
        </w:rPr>
        <w:t>由政思中心</w:t>
      </w:r>
      <w:r>
        <w:rPr>
          <w:rFonts w:ascii="PMingLiU" w:hAnsi="PMingLiU" w:cs="PMingLiU" w:hint="eastAsia"/>
          <w:szCs w:val="24"/>
        </w:rPr>
        <w:t>支領獎助金新台幣八千元整。</w:t>
      </w:r>
    </w:p>
    <w:p w14:paraId="32B8306E" w14:textId="68F5CF64" w:rsidR="008A48CA" w:rsidRPr="008A48CA" w:rsidRDefault="008A48CA" w:rsidP="008A48CA">
      <w:pPr>
        <w:pStyle w:val="ListParagraph"/>
        <w:spacing w:line="360" w:lineRule="auto"/>
        <w:ind w:left="1080"/>
        <w:rPr>
          <w:rFonts w:ascii="PMingLiU" w:hAnsi="PMingLiU" w:cs="PMingLiU"/>
          <w:szCs w:val="24"/>
        </w:rPr>
      </w:pPr>
    </w:p>
    <w:p w14:paraId="4ED34250" w14:textId="77777777" w:rsidR="00762317" w:rsidRPr="003D7EBE" w:rsidRDefault="00762317" w:rsidP="00762317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【培育生管理內容】</w:t>
      </w:r>
    </w:p>
    <w:p w14:paraId="19A3E476" w14:textId="77777777" w:rsidR="00762317" w:rsidRDefault="00762317" w:rsidP="004B500F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62317">
        <w:rPr>
          <w:rFonts w:asciiTheme="minorEastAsia" w:eastAsiaTheme="minorEastAsia" w:hAnsiTheme="minorEastAsia"/>
          <w:szCs w:val="24"/>
        </w:rPr>
        <w:tab/>
        <w:t>獲得培育獎助者，需配合中研院政治思想專題中心管理</w:t>
      </w:r>
      <w:r>
        <w:rPr>
          <w:rFonts w:asciiTheme="minorEastAsia" w:eastAsiaTheme="minorEastAsia" w:hAnsiTheme="minorEastAsia"/>
          <w:szCs w:val="24"/>
        </w:rPr>
        <w:t>規範，執行下列事項：</w:t>
      </w:r>
    </w:p>
    <w:p w14:paraId="3F803DD6" w14:textId="77777777" w:rsidR="00762317" w:rsidRPr="00B22E75" w:rsidRDefault="003D7EBE" w:rsidP="00762317">
      <w:pPr>
        <w:pStyle w:val="ListParagraph"/>
        <w:numPr>
          <w:ilvl w:val="0"/>
          <w:numId w:val="6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t>參與專題中心重要學術活動，或於活動後線上瀏覽相關資料並繳交心得</w:t>
      </w:r>
      <w:r w:rsidR="00762317">
        <w:rPr>
          <w:rFonts w:ascii="PMingLiU" w:hAnsi="PMingLiU" w:cs="PMingLiU" w:hint="eastAsia"/>
          <w:szCs w:val="24"/>
        </w:rPr>
        <w:t>。</w:t>
      </w:r>
    </w:p>
    <w:p w14:paraId="35D112B5" w14:textId="77777777" w:rsidR="00762317" w:rsidRDefault="003D7EBE" w:rsidP="00762317">
      <w:pPr>
        <w:pStyle w:val="ListParagraph"/>
        <w:numPr>
          <w:ilvl w:val="0"/>
          <w:numId w:val="6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 w:hint="eastAsia"/>
          <w:szCs w:val="24"/>
        </w:rPr>
        <w:lastRenderedPageBreak/>
        <w:t>定期向專題中心所屬論文指導教師報告並溝通論文內容</w:t>
      </w:r>
      <w:r w:rsidR="00762317">
        <w:rPr>
          <w:rFonts w:ascii="PMingLiU" w:hAnsi="PMingLiU" w:cs="PMingLiU" w:hint="eastAsia"/>
          <w:szCs w:val="24"/>
        </w:rPr>
        <w:t>。</w:t>
      </w:r>
    </w:p>
    <w:p w14:paraId="727A5F98" w14:textId="00194253" w:rsidR="00762317" w:rsidRDefault="003D7EBE" w:rsidP="004B500F">
      <w:pPr>
        <w:pStyle w:val="ListParagraph"/>
        <w:numPr>
          <w:ilvl w:val="0"/>
          <w:numId w:val="6"/>
        </w:numPr>
        <w:spacing w:line="360" w:lineRule="auto"/>
        <w:rPr>
          <w:rFonts w:ascii="PMingLiU" w:hAnsi="PMingLiU" w:cs="PMingLiU"/>
          <w:szCs w:val="24"/>
        </w:rPr>
      </w:pPr>
      <w:r>
        <w:rPr>
          <w:rFonts w:ascii="PMingLiU" w:hAnsi="PMingLiU" w:cs="PMingLiU"/>
          <w:szCs w:val="24"/>
        </w:rPr>
        <w:t>配合專題中心其他管理和學術活動事項</w:t>
      </w:r>
    </w:p>
    <w:p w14:paraId="641214C9" w14:textId="77777777" w:rsidR="008A48CA" w:rsidRPr="008A48CA" w:rsidRDefault="008A48CA" w:rsidP="008A48CA">
      <w:pPr>
        <w:spacing w:line="360" w:lineRule="auto"/>
        <w:ind w:left="360"/>
        <w:rPr>
          <w:rFonts w:ascii="PMingLiU" w:hAnsi="PMingLiU" w:cs="PMingLiU"/>
          <w:szCs w:val="24"/>
        </w:rPr>
      </w:pPr>
    </w:p>
    <w:p w14:paraId="5BB23571" w14:textId="77777777" w:rsidR="00762317" w:rsidRPr="003D7EBE" w:rsidRDefault="00762317" w:rsidP="00762317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【審核程序】</w:t>
      </w:r>
    </w:p>
    <w:p w14:paraId="5EB90731" w14:textId="77777777" w:rsidR="00762317" w:rsidRPr="00762317" w:rsidRDefault="00762317" w:rsidP="004B500F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62317">
        <w:rPr>
          <w:rFonts w:asciiTheme="minorEastAsia" w:eastAsiaTheme="minorEastAsia" w:hAnsiTheme="minorEastAsia"/>
          <w:szCs w:val="24"/>
        </w:rPr>
        <w:tab/>
        <w:t>申請者檢附相關申請文件，</w:t>
      </w:r>
      <w:r w:rsidR="003D7EBE">
        <w:rPr>
          <w:rFonts w:asciiTheme="minorEastAsia" w:eastAsiaTheme="minorEastAsia" w:hAnsiTheme="minorEastAsia"/>
          <w:szCs w:val="24"/>
        </w:rPr>
        <w:t>向政治所提出申請。經政治所進行初步甄選，後由政治思想專題中心核定錄取人選。</w:t>
      </w:r>
    </w:p>
    <w:p w14:paraId="7B55C627" w14:textId="77777777" w:rsidR="004B500F" w:rsidRDefault="004B500F" w:rsidP="004B500F">
      <w:pPr>
        <w:rPr>
          <w:rFonts w:ascii="DFKai-SB" w:eastAsia="DFKai-SB" w:hAnsi="DFKai-SB"/>
          <w:b/>
          <w:sz w:val="32"/>
          <w:szCs w:val="32"/>
        </w:rPr>
      </w:pPr>
    </w:p>
    <w:p w14:paraId="249FC0D4" w14:textId="77777777" w:rsidR="003D7EBE" w:rsidRPr="003D7EBE" w:rsidRDefault="003D7EBE" w:rsidP="003D7EBE">
      <w:pPr>
        <w:spacing w:line="360" w:lineRule="auto"/>
        <w:rPr>
          <w:rFonts w:ascii="PMingLiU" w:hAnsi="PMingLiU" w:cs="PMingLiU"/>
          <w:b/>
          <w:szCs w:val="24"/>
        </w:rPr>
      </w:pPr>
      <w:r w:rsidRPr="003D7EBE">
        <w:rPr>
          <w:rFonts w:ascii="PMingLiU" w:hAnsi="PMingLiU" w:cs="PMingLiU" w:hint="eastAsia"/>
          <w:b/>
          <w:szCs w:val="24"/>
        </w:rPr>
        <w:t>【</w:t>
      </w:r>
      <w:r>
        <w:rPr>
          <w:rFonts w:ascii="PMingLiU" w:hAnsi="PMingLiU" w:cs="PMingLiU" w:hint="eastAsia"/>
          <w:b/>
          <w:szCs w:val="24"/>
        </w:rPr>
        <w:t>申請期限</w:t>
      </w:r>
      <w:r w:rsidRPr="003D7EBE">
        <w:rPr>
          <w:rFonts w:ascii="PMingLiU" w:hAnsi="PMingLiU" w:cs="PMingLiU" w:hint="eastAsia"/>
          <w:b/>
          <w:szCs w:val="24"/>
        </w:rPr>
        <w:t>】</w:t>
      </w:r>
    </w:p>
    <w:p w14:paraId="1FB545D5" w14:textId="77777777" w:rsidR="003D7EBE" w:rsidRPr="003D7EBE" w:rsidRDefault="003D7EBE" w:rsidP="004B500F">
      <w:pPr>
        <w:rPr>
          <w:rFonts w:asciiTheme="minorEastAsia" w:eastAsiaTheme="minorEastAsia" w:hAnsiTheme="minorEastAsia"/>
          <w:szCs w:val="24"/>
          <w:lang w:val="de-DE"/>
        </w:rPr>
      </w:pPr>
      <w:r w:rsidRPr="003D7EBE">
        <w:rPr>
          <w:rFonts w:asciiTheme="minorEastAsia" w:eastAsiaTheme="minorEastAsia" w:hAnsiTheme="minorEastAsia"/>
          <w:szCs w:val="24"/>
        </w:rPr>
        <w:tab/>
        <w:t>即日起至</w:t>
      </w:r>
      <w:r w:rsidRPr="003D7EBE">
        <w:rPr>
          <w:rFonts w:asciiTheme="minorEastAsia" w:eastAsiaTheme="minorEastAsia" w:hAnsiTheme="minorEastAsia"/>
          <w:szCs w:val="24"/>
          <w:lang w:val="de-DE"/>
        </w:rPr>
        <w:t>108年</w:t>
      </w:r>
      <w:r w:rsidRPr="003D7EBE">
        <w:rPr>
          <w:rFonts w:asciiTheme="minorEastAsia" w:eastAsiaTheme="minorEastAsia" w:hAnsiTheme="minorEastAsia" w:hint="eastAsia"/>
          <w:szCs w:val="24"/>
          <w:lang w:val="de-DE"/>
        </w:rPr>
        <w:t>9月</w:t>
      </w:r>
      <w:r w:rsidRPr="003D7EBE">
        <w:rPr>
          <w:rFonts w:asciiTheme="minorEastAsia" w:eastAsiaTheme="minorEastAsia" w:hAnsiTheme="minorEastAsia"/>
          <w:szCs w:val="24"/>
          <w:lang w:val="de-DE"/>
        </w:rPr>
        <w:t>1</w:t>
      </w:r>
      <w:r>
        <w:rPr>
          <w:rFonts w:asciiTheme="minorEastAsia" w:eastAsiaTheme="minorEastAsia" w:hAnsiTheme="minorEastAsia"/>
          <w:szCs w:val="24"/>
          <w:lang w:val="de-DE"/>
        </w:rPr>
        <w:t>1</w:t>
      </w:r>
      <w:r w:rsidRPr="003D7EBE">
        <w:rPr>
          <w:rFonts w:asciiTheme="minorEastAsia" w:eastAsiaTheme="minorEastAsia" w:hAnsiTheme="minorEastAsia"/>
          <w:szCs w:val="24"/>
          <w:lang w:val="de-DE"/>
        </w:rPr>
        <w:t>日止</w:t>
      </w:r>
      <w:r w:rsidRPr="003D7EBE">
        <w:rPr>
          <w:rFonts w:asciiTheme="minorEastAsia" w:eastAsiaTheme="minorEastAsia" w:hAnsiTheme="minorEastAsia" w:hint="eastAsia"/>
          <w:szCs w:val="24"/>
          <w:lang w:val="de-DE"/>
        </w:rPr>
        <w:t>。</w:t>
      </w:r>
      <w:r w:rsidR="00E75079" w:rsidRPr="00E75079">
        <w:rPr>
          <w:rFonts w:asciiTheme="minorEastAsia" w:eastAsiaTheme="minorEastAsia" w:hAnsiTheme="minorEastAsia" w:hint="eastAsia"/>
          <w:szCs w:val="24"/>
          <w:lang w:val="de-DE"/>
        </w:rPr>
        <w:t>請將申請文件E-MAIL至poliaa@mail.nsysu.edu.tw</w:t>
      </w:r>
      <w:r w:rsidR="00E75079">
        <w:rPr>
          <w:rFonts w:asciiTheme="minorEastAsia" w:eastAsiaTheme="minorEastAsia" w:hAnsiTheme="minorEastAsia" w:hint="eastAsia"/>
          <w:szCs w:val="24"/>
          <w:lang w:val="de-DE"/>
        </w:rPr>
        <w:t>信箱。</w:t>
      </w:r>
    </w:p>
    <w:p w14:paraId="0844B46E" w14:textId="77777777" w:rsidR="00B22E75" w:rsidRPr="00E75079" w:rsidRDefault="00B22E75" w:rsidP="004B500F">
      <w:pPr>
        <w:rPr>
          <w:rFonts w:ascii="DFKai-SB" w:eastAsia="DFKai-SB" w:hAnsi="DFKai-SB"/>
          <w:b/>
          <w:sz w:val="32"/>
          <w:szCs w:val="32"/>
          <w:lang w:val="de-DE"/>
        </w:rPr>
      </w:pPr>
    </w:p>
    <w:p w14:paraId="4ECA8E57" w14:textId="77777777" w:rsidR="004B500F" w:rsidRPr="00E75079" w:rsidRDefault="004B500F" w:rsidP="004B500F">
      <w:pPr>
        <w:jc w:val="center"/>
        <w:rPr>
          <w:rFonts w:ascii="DFKai-SB" w:eastAsia="DFKai-SB" w:hAnsi="DFKai-SB"/>
          <w:b/>
          <w:sz w:val="32"/>
          <w:szCs w:val="32"/>
          <w:lang w:val="de-DE"/>
        </w:rPr>
      </w:pPr>
    </w:p>
    <w:p w14:paraId="4BC38A27" w14:textId="77777777" w:rsidR="004B500F" w:rsidRPr="00E75079" w:rsidRDefault="004B500F" w:rsidP="004B500F">
      <w:pPr>
        <w:jc w:val="center"/>
        <w:rPr>
          <w:rFonts w:ascii="DFKai-SB" w:eastAsia="DFKai-SB" w:hAnsi="DFKai-SB"/>
          <w:b/>
          <w:bCs/>
          <w:sz w:val="32"/>
          <w:szCs w:val="32"/>
          <w:lang w:val="de-DE"/>
        </w:rPr>
      </w:pPr>
    </w:p>
    <w:p w14:paraId="2797DF40" w14:textId="77777777" w:rsidR="006317BF" w:rsidRPr="004B500F" w:rsidRDefault="006317BF">
      <w:pPr>
        <w:rPr>
          <w:lang w:val="de-DE"/>
        </w:rPr>
      </w:pPr>
    </w:p>
    <w:sectPr w:rsidR="006317BF" w:rsidRPr="004B500F" w:rsidSect="00E75079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9F2"/>
    <w:multiLevelType w:val="hybridMultilevel"/>
    <w:tmpl w:val="74F8BFF2"/>
    <w:lvl w:ilvl="0" w:tplc="04070015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EB7"/>
    <w:multiLevelType w:val="hybridMultilevel"/>
    <w:tmpl w:val="74F8BFF2"/>
    <w:lvl w:ilvl="0" w:tplc="04070015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2D4"/>
    <w:multiLevelType w:val="hybridMultilevel"/>
    <w:tmpl w:val="09F2C85A"/>
    <w:lvl w:ilvl="0" w:tplc="6BA619E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883"/>
    <w:multiLevelType w:val="hybridMultilevel"/>
    <w:tmpl w:val="09F2C85A"/>
    <w:lvl w:ilvl="0" w:tplc="6BA619E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55A14"/>
    <w:multiLevelType w:val="hybridMultilevel"/>
    <w:tmpl w:val="D55A5670"/>
    <w:lvl w:ilvl="0" w:tplc="6BA619E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2E86"/>
    <w:multiLevelType w:val="hybridMultilevel"/>
    <w:tmpl w:val="09F2C85A"/>
    <w:lvl w:ilvl="0" w:tplc="6BA619E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0F"/>
    <w:rsid w:val="001B540A"/>
    <w:rsid w:val="003D7EBE"/>
    <w:rsid w:val="004B500F"/>
    <w:rsid w:val="006317BF"/>
    <w:rsid w:val="00762317"/>
    <w:rsid w:val="008A48CA"/>
    <w:rsid w:val="009353D0"/>
    <w:rsid w:val="00AE3B4D"/>
    <w:rsid w:val="00B22E75"/>
    <w:rsid w:val="00E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EE0D"/>
  <w15:chartTrackingRefBased/>
  <w15:docId w15:val="{80DED6F3-CD19-47D4-A56C-B5FF004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00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Shang-Ju Yang</dc:creator>
  <cp:keywords/>
  <dc:description/>
  <cp:lastModifiedBy>劉正山</cp:lastModifiedBy>
  <cp:revision>2</cp:revision>
  <dcterms:created xsi:type="dcterms:W3CDTF">2019-09-06T03:31:00Z</dcterms:created>
  <dcterms:modified xsi:type="dcterms:W3CDTF">2019-09-06T03:31:00Z</dcterms:modified>
</cp:coreProperties>
</file>